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216" w:tblpY="1400"/>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843"/>
        <w:gridCol w:w="87"/>
        <w:gridCol w:w="1473"/>
        <w:gridCol w:w="1701"/>
        <w:gridCol w:w="992"/>
        <w:gridCol w:w="142"/>
        <w:gridCol w:w="1558"/>
        <w:gridCol w:w="1986"/>
      </w:tblGrid>
      <w:tr w:rsidR="00764A56" w:rsidRPr="000F3E08" w14:paraId="2C0C0B31" w14:textId="77777777" w:rsidTr="00894D37">
        <w:trPr>
          <w:trHeight w:val="397"/>
        </w:trPr>
        <w:tc>
          <w:tcPr>
            <w:tcW w:w="11165" w:type="dxa"/>
            <w:gridSpan w:val="9"/>
            <w:tcBorders>
              <w:top w:val="single" w:sz="4" w:space="0" w:color="auto"/>
            </w:tcBorders>
            <w:shd w:val="clear" w:color="000000" w:fill="DDDDDD"/>
            <w:vAlign w:val="center"/>
            <w:hideMark/>
          </w:tcPr>
          <w:p w14:paraId="7FC10C91" w14:textId="77777777" w:rsidR="00D8669D" w:rsidRPr="007546C9" w:rsidRDefault="00D8669D" w:rsidP="00894D37">
            <w:pPr>
              <w:widowControl/>
              <w:jc w:val="center"/>
              <w:rPr>
                <w:rFonts w:ascii="微软雅黑" w:eastAsia="微软雅黑" w:hAnsi="微软雅黑" w:cs="宋体"/>
                <w:b/>
                <w:bCs/>
                <w:kern w:val="0"/>
                <w:sz w:val="18"/>
                <w:szCs w:val="40"/>
              </w:rPr>
            </w:pPr>
            <w:r w:rsidRPr="007546C9">
              <w:rPr>
                <w:rFonts w:ascii="微软雅黑" w:eastAsia="微软雅黑" w:hAnsi="微软雅黑" w:cs="宋体" w:hint="eastAsia"/>
                <w:b/>
                <w:bCs/>
                <w:kern w:val="0"/>
                <w:sz w:val="18"/>
                <w:szCs w:val="40"/>
              </w:rPr>
              <w:t>企业基本信息</w:t>
            </w:r>
          </w:p>
        </w:tc>
      </w:tr>
      <w:tr w:rsidR="00372535" w:rsidRPr="000F3E08" w14:paraId="1B987146" w14:textId="77777777" w:rsidTr="007E0447">
        <w:trPr>
          <w:trHeight w:val="170"/>
        </w:trPr>
        <w:tc>
          <w:tcPr>
            <w:tcW w:w="1383" w:type="dxa"/>
            <w:shd w:val="clear" w:color="auto" w:fill="auto"/>
            <w:vAlign w:val="center"/>
            <w:hideMark/>
          </w:tcPr>
          <w:p w14:paraId="65161BA8" w14:textId="77777777" w:rsidR="00372535" w:rsidRPr="007546C9" w:rsidRDefault="00372535" w:rsidP="00894D37">
            <w:pPr>
              <w:widowControl/>
              <w:jc w:val="right"/>
              <w:rPr>
                <w:rFonts w:ascii="微软雅黑" w:eastAsia="微软雅黑" w:hAnsi="微软雅黑" w:cs="宋体"/>
                <w:b/>
                <w:bCs/>
                <w:kern w:val="0"/>
                <w:sz w:val="18"/>
                <w:szCs w:val="36"/>
              </w:rPr>
            </w:pPr>
            <w:r w:rsidRPr="007546C9">
              <w:rPr>
                <w:rFonts w:ascii="微软雅黑" w:eastAsia="微软雅黑" w:hAnsi="微软雅黑" w:cs="宋体" w:hint="eastAsia"/>
                <w:b/>
                <w:bCs/>
                <w:kern w:val="0"/>
                <w:sz w:val="18"/>
                <w:szCs w:val="36"/>
              </w:rPr>
              <w:t xml:space="preserve">单位全称                                                                                                                  　　</w:t>
            </w:r>
            <w:proofErr w:type="gramStart"/>
            <w:r w:rsidRPr="007546C9">
              <w:rPr>
                <w:rFonts w:ascii="微软雅黑" w:eastAsia="微软雅黑" w:hAnsi="微软雅黑" w:cs="宋体" w:hint="eastAsia"/>
                <w:b/>
                <w:bCs/>
                <w:kern w:val="0"/>
                <w:sz w:val="18"/>
                <w:szCs w:val="36"/>
              </w:rPr>
              <w:t xml:space="preserve">　</w:t>
            </w:r>
            <w:proofErr w:type="gramEnd"/>
            <w:r w:rsidRPr="007546C9">
              <w:rPr>
                <w:rFonts w:ascii="微软雅黑" w:eastAsia="微软雅黑" w:hAnsi="微软雅黑" w:cs="宋体" w:hint="eastAsia"/>
                <w:b/>
                <w:bCs/>
                <w:kern w:val="0"/>
                <w:sz w:val="18"/>
                <w:szCs w:val="36"/>
              </w:rPr>
              <w:t xml:space="preserve">                </w:t>
            </w:r>
          </w:p>
        </w:tc>
        <w:tc>
          <w:tcPr>
            <w:tcW w:w="9782" w:type="dxa"/>
            <w:gridSpan w:val="8"/>
            <w:shd w:val="clear" w:color="auto" w:fill="auto"/>
            <w:vAlign w:val="center"/>
            <w:hideMark/>
          </w:tcPr>
          <w:p w14:paraId="51509607" w14:textId="63E589D7" w:rsidR="00372535" w:rsidRPr="007546C9" w:rsidRDefault="00372535" w:rsidP="00372535">
            <w:pPr>
              <w:widowControl/>
              <w:jc w:val="left"/>
              <w:rPr>
                <w:rFonts w:ascii="微软雅黑" w:eastAsia="微软雅黑" w:hAnsi="微软雅黑" w:cs="宋体"/>
                <w:kern w:val="0"/>
                <w:sz w:val="18"/>
                <w:szCs w:val="36"/>
              </w:rPr>
            </w:pPr>
            <w:r w:rsidRPr="007546C9">
              <w:rPr>
                <w:rFonts w:ascii="微软雅黑" w:eastAsia="微软雅黑" w:hAnsi="微软雅黑" w:cs="宋体" w:hint="eastAsia"/>
                <w:b/>
                <w:bCs/>
                <w:kern w:val="0"/>
                <w:sz w:val="18"/>
                <w:szCs w:val="36"/>
              </w:rPr>
              <w:t xml:space="preserve">　</w:t>
            </w:r>
            <w:r w:rsidRPr="007546C9">
              <w:rPr>
                <w:rFonts w:ascii="微软雅黑" w:eastAsia="微软雅黑" w:hAnsi="微软雅黑" w:cs="宋体" w:hint="eastAsia"/>
                <w:kern w:val="0"/>
                <w:sz w:val="18"/>
                <w:szCs w:val="36"/>
              </w:rPr>
              <w:t xml:space="preserve">　</w:t>
            </w:r>
          </w:p>
        </w:tc>
      </w:tr>
      <w:tr w:rsidR="00D8669D" w:rsidRPr="000F3E08" w14:paraId="6439401C" w14:textId="77777777" w:rsidTr="001801F3">
        <w:trPr>
          <w:trHeight w:val="170"/>
        </w:trPr>
        <w:tc>
          <w:tcPr>
            <w:tcW w:w="1383" w:type="dxa"/>
            <w:shd w:val="clear" w:color="auto" w:fill="auto"/>
            <w:vAlign w:val="center"/>
            <w:hideMark/>
          </w:tcPr>
          <w:p w14:paraId="423E3F08" w14:textId="77777777" w:rsidR="00D8669D" w:rsidRPr="007546C9" w:rsidRDefault="00D8669D" w:rsidP="00894D37">
            <w:pPr>
              <w:widowControl/>
              <w:jc w:val="right"/>
              <w:rPr>
                <w:rFonts w:ascii="微软雅黑" w:eastAsia="微软雅黑" w:hAnsi="微软雅黑" w:cs="宋体"/>
                <w:b/>
                <w:bCs/>
                <w:kern w:val="0"/>
                <w:sz w:val="18"/>
                <w:szCs w:val="36"/>
              </w:rPr>
            </w:pPr>
            <w:r w:rsidRPr="007546C9">
              <w:rPr>
                <w:rFonts w:ascii="微软雅黑" w:eastAsia="微软雅黑" w:hAnsi="微软雅黑" w:cs="宋体" w:hint="eastAsia"/>
                <w:b/>
                <w:bCs/>
                <w:kern w:val="0"/>
                <w:sz w:val="18"/>
                <w:szCs w:val="36"/>
              </w:rPr>
              <w:t xml:space="preserve">经办人                                                                                                                            　  　　       </w:t>
            </w:r>
          </w:p>
        </w:tc>
        <w:tc>
          <w:tcPr>
            <w:tcW w:w="1843" w:type="dxa"/>
            <w:shd w:val="clear" w:color="auto" w:fill="auto"/>
            <w:vAlign w:val="center"/>
            <w:hideMark/>
          </w:tcPr>
          <w:p w14:paraId="6904DD03" w14:textId="7C5CAC31" w:rsidR="00D8669D" w:rsidRPr="007546C9" w:rsidRDefault="00D8669D" w:rsidP="00894D37">
            <w:pPr>
              <w:widowControl/>
              <w:jc w:val="center"/>
              <w:rPr>
                <w:rFonts w:ascii="微软雅黑" w:eastAsia="微软雅黑" w:hAnsi="微软雅黑" w:cs="宋体"/>
                <w:kern w:val="0"/>
                <w:sz w:val="18"/>
                <w:szCs w:val="36"/>
              </w:rPr>
            </w:pPr>
          </w:p>
        </w:tc>
        <w:tc>
          <w:tcPr>
            <w:tcW w:w="1560" w:type="dxa"/>
            <w:gridSpan w:val="2"/>
            <w:shd w:val="clear" w:color="auto" w:fill="auto"/>
            <w:vAlign w:val="center"/>
            <w:hideMark/>
          </w:tcPr>
          <w:p w14:paraId="7A9FA463" w14:textId="692C1A5B" w:rsidR="00D8669D" w:rsidRPr="007546C9" w:rsidRDefault="00D8669D" w:rsidP="00894D37">
            <w:pPr>
              <w:widowControl/>
              <w:jc w:val="right"/>
              <w:rPr>
                <w:rFonts w:ascii="微软雅黑" w:eastAsia="微软雅黑" w:hAnsi="微软雅黑" w:cs="宋体"/>
                <w:b/>
                <w:bCs/>
                <w:kern w:val="0"/>
                <w:sz w:val="18"/>
                <w:szCs w:val="36"/>
              </w:rPr>
            </w:pPr>
            <w:r w:rsidRPr="007546C9">
              <w:rPr>
                <w:rFonts w:ascii="微软雅黑" w:eastAsia="微软雅黑" w:hAnsi="微软雅黑" w:cs="宋体" w:hint="eastAsia"/>
                <w:b/>
                <w:bCs/>
                <w:kern w:val="0"/>
                <w:sz w:val="18"/>
                <w:szCs w:val="36"/>
              </w:rPr>
              <w:t>经办人身份证</w:t>
            </w:r>
            <w:r w:rsidR="005469AC">
              <w:rPr>
                <w:rFonts w:ascii="微软雅黑" w:eastAsia="微软雅黑" w:hAnsi="微软雅黑" w:cs="宋体" w:hint="eastAsia"/>
                <w:b/>
                <w:bCs/>
                <w:kern w:val="0"/>
                <w:sz w:val="18"/>
                <w:szCs w:val="36"/>
              </w:rPr>
              <w:t>件</w:t>
            </w:r>
          </w:p>
        </w:tc>
        <w:tc>
          <w:tcPr>
            <w:tcW w:w="1701" w:type="dxa"/>
            <w:shd w:val="clear" w:color="auto" w:fill="auto"/>
            <w:vAlign w:val="center"/>
            <w:hideMark/>
          </w:tcPr>
          <w:p w14:paraId="5972642C" w14:textId="77777777" w:rsidR="00D8669D" w:rsidRPr="007546C9" w:rsidRDefault="00D8669D" w:rsidP="00894D37">
            <w:pPr>
              <w:widowControl/>
              <w:jc w:val="right"/>
              <w:rPr>
                <w:rFonts w:ascii="微软雅黑" w:eastAsia="微软雅黑" w:hAnsi="微软雅黑" w:cs="宋体"/>
                <w:b/>
                <w:bCs/>
                <w:kern w:val="0"/>
                <w:sz w:val="18"/>
                <w:szCs w:val="36"/>
              </w:rPr>
            </w:pPr>
            <w:r w:rsidRPr="007546C9">
              <w:rPr>
                <w:rFonts w:ascii="微软雅黑" w:eastAsia="微软雅黑" w:hAnsi="微软雅黑" w:cs="宋体" w:hint="eastAsia"/>
                <w:kern w:val="0"/>
                <w:sz w:val="18"/>
                <w:szCs w:val="36"/>
              </w:rPr>
              <w:t xml:space="preserve">　</w:t>
            </w:r>
          </w:p>
        </w:tc>
        <w:tc>
          <w:tcPr>
            <w:tcW w:w="1134" w:type="dxa"/>
            <w:gridSpan w:val="2"/>
            <w:shd w:val="clear" w:color="auto" w:fill="auto"/>
            <w:vAlign w:val="center"/>
          </w:tcPr>
          <w:p w14:paraId="1479CFB8" w14:textId="77777777" w:rsidR="00D8669D" w:rsidRPr="007546C9" w:rsidRDefault="00D8669D" w:rsidP="00894D37">
            <w:pPr>
              <w:jc w:val="right"/>
              <w:rPr>
                <w:rFonts w:ascii="微软雅黑" w:eastAsia="微软雅黑" w:hAnsi="微软雅黑" w:cs="宋体"/>
                <w:b/>
                <w:bCs/>
                <w:kern w:val="0"/>
                <w:sz w:val="18"/>
                <w:szCs w:val="36"/>
              </w:rPr>
            </w:pPr>
            <w:r w:rsidRPr="007546C9">
              <w:rPr>
                <w:rFonts w:ascii="微软雅黑" w:eastAsia="微软雅黑" w:hAnsi="微软雅黑" w:cs="宋体" w:hint="eastAsia"/>
                <w:b/>
                <w:bCs/>
                <w:kern w:val="0"/>
                <w:sz w:val="18"/>
                <w:szCs w:val="36"/>
              </w:rPr>
              <w:t xml:space="preserve">联系人   </w:t>
            </w:r>
          </w:p>
        </w:tc>
        <w:tc>
          <w:tcPr>
            <w:tcW w:w="3544" w:type="dxa"/>
            <w:gridSpan w:val="2"/>
            <w:shd w:val="clear" w:color="auto" w:fill="auto"/>
            <w:vAlign w:val="center"/>
            <w:hideMark/>
          </w:tcPr>
          <w:p w14:paraId="20227041" w14:textId="77777777" w:rsidR="00D8669D" w:rsidRPr="007546C9" w:rsidRDefault="00D8669D" w:rsidP="00894D37">
            <w:pPr>
              <w:widowControl/>
              <w:jc w:val="center"/>
              <w:rPr>
                <w:rFonts w:ascii="微软雅黑" w:eastAsia="微软雅黑" w:hAnsi="微软雅黑" w:cs="宋体"/>
                <w:kern w:val="0"/>
                <w:sz w:val="18"/>
                <w:szCs w:val="36"/>
              </w:rPr>
            </w:pPr>
            <w:r w:rsidRPr="007546C9">
              <w:rPr>
                <w:rFonts w:ascii="微软雅黑" w:eastAsia="微软雅黑" w:hAnsi="微软雅黑" w:cs="宋体" w:hint="eastAsia"/>
                <w:kern w:val="0"/>
                <w:sz w:val="18"/>
                <w:szCs w:val="36"/>
              </w:rPr>
              <w:t xml:space="preserve">　</w:t>
            </w:r>
          </w:p>
        </w:tc>
      </w:tr>
      <w:tr w:rsidR="00D8669D" w:rsidRPr="000F3E08" w14:paraId="51AFA375" w14:textId="77777777" w:rsidTr="001801F3">
        <w:trPr>
          <w:trHeight w:val="170"/>
        </w:trPr>
        <w:tc>
          <w:tcPr>
            <w:tcW w:w="1383" w:type="dxa"/>
            <w:shd w:val="clear" w:color="auto" w:fill="auto"/>
            <w:vAlign w:val="center"/>
            <w:hideMark/>
          </w:tcPr>
          <w:p w14:paraId="035D4B7E" w14:textId="77777777" w:rsidR="00D8669D" w:rsidRPr="007546C9" w:rsidRDefault="00D8669D" w:rsidP="00894D37">
            <w:pPr>
              <w:widowControl/>
              <w:jc w:val="right"/>
              <w:rPr>
                <w:rFonts w:ascii="微软雅黑" w:eastAsia="微软雅黑" w:hAnsi="微软雅黑" w:cs="宋体"/>
                <w:b/>
                <w:bCs/>
                <w:kern w:val="0"/>
                <w:sz w:val="18"/>
                <w:szCs w:val="36"/>
              </w:rPr>
            </w:pPr>
            <w:r w:rsidRPr="007546C9">
              <w:rPr>
                <w:rFonts w:ascii="微软雅黑" w:eastAsia="微软雅黑" w:hAnsi="微软雅黑" w:cs="宋体" w:hint="eastAsia"/>
                <w:b/>
                <w:bCs/>
                <w:kern w:val="0"/>
                <w:sz w:val="18"/>
                <w:szCs w:val="36"/>
              </w:rPr>
              <w:t xml:space="preserve">联系电话   </w:t>
            </w:r>
          </w:p>
        </w:tc>
        <w:tc>
          <w:tcPr>
            <w:tcW w:w="1843" w:type="dxa"/>
            <w:shd w:val="clear" w:color="auto" w:fill="auto"/>
            <w:vAlign w:val="center"/>
            <w:hideMark/>
          </w:tcPr>
          <w:p w14:paraId="2D25C1AB" w14:textId="77777777" w:rsidR="00D8669D" w:rsidRPr="007546C9" w:rsidRDefault="00D8669D" w:rsidP="00894D37">
            <w:pPr>
              <w:widowControl/>
              <w:jc w:val="center"/>
              <w:rPr>
                <w:rFonts w:ascii="微软雅黑" w:eastAsia="微软雅黑" w:hAnsi="微软雅黑" w:cs="宋体"/>
                <w:kern w:val="0"/>
                <w:sz w:val="18"/>
                <w:szCs w:val="36"/>
              </w:rPr>
            </w:pPr>
            <w:r w:rsidRPr="007546C9">
              <w:rPr>
                <w:rFonts w:ascii="微软雅黑" w:eastAsia="微软雅黑" w:hAnsi="微软雅黑" w:cs="宋体" w:hint="eastAsia"/>
                <w:kern w:val="0"/>
                <w:sz w:val="18"/>
                <w:szCs w:val="36"/>
              </w:rPr>
              <w:t xml:space="preserve">     </w:t>
            </w:r>
          </w:p>
        </w:tc>
        <w:tc>
          <w:tcPr>
            <w:tcW w:w="1560" w:type="dxa"/>
            <w:gridSpan w:val="2"/>
            <w:shd w:val="clear" w:color="auto" w:fill="auto"/>
            <w:vAlign w:val="center"/>
            <w:hideMark/>
          </w:tcPr>
          <w:p w14:paraId="1C838CFF" w14:textId="1E24A733" w:rsidR="00D8669D" w:rsidRPr="007546C9" w:rsidRDefault="00D8669D" w:rsidP="003A3E38">
            <w:pPr>
              <w:widowControl/>
              <w:jc w:val="right"/>
              <w:rPr>
                <w:rFonts w:ascii="微软雅黑" w:eastAsia="微软雅黑" w:hAnsi="微软雅黑" w:cs="宋体"/>
                <w:b/>
                <w:bCs/>
                <w:kern w:val="0"/>
                <w:sz w:val="18"/>
                <w:szCs w:val="36"/>
              </w:rPr>
            </w:pPr>
            <w:r w:rsidRPr="007546C9">
              <w:rPr>
                <w:rFonts w:ascii="微软雅黑" w:eastAsia="微软雅黑" w:hAnsi="微软雅黑" w:cs="宋体" w:hint="eastAsia"/>
                <w:b/>
                <w:bCs/>
                <w:kern w:val="0"/>
                <w:sz w:val="18"/>
                <w:szCs w:val="36"/>
              </w:rPr>
              <w:t xml:space="preserve">   邮政编码    </w:t>
            </w:r>
          </w:p>
        </w:tc>
        <w:tc>
          <w:tcPr>
            <w:tcW w:w="1701" w:type="dxa"/>
            <w:shd w:val="clear" w:color="auto" w:fill="auto"/>
            <w:noWrap/>
            <w:vAlign w:val="center"/>
            <w:hideMark/>
          </w:tcPr>
          <w:p w14:paraId="7DC4DE3C" w14:textId="77777777" w:rsidR="00D8669D" w:rsidRPr="007546C9" w:rsidRDefault="00D8669D" w:rsidP="00894D37">
            <w:pPr>
              <w:widowControl/>
              <w:jc w:val="right"/>
              <w:rPr>
                <w:rFonts w:ascii="微软雅黑" w:eastAsia="微软雅黑" w:hAnsi="微软雅黑" w:cs="宋体"/>
                <w:b/>
                <w:bCs/>
                <w:kern w:val="0"/>
                <w:sz w:val="18"/>
                <w:szCs w:val="36"/>
              </w:rPr>
            </w:pPr>
            <w:r w:rsidRPr="007546C9">
              <w:rPr>
                <w:rFonts w:ascii="微软雅黑" w:eastAsia="微软雅黑" w:hAnsi="微软雅黑" w:cs="宋体" w:hint="eastAsia"/>
                <w:kern w:val="0"/>
                <w:sz w:val="18"/>
                <w:szCs w:val="36"/>
              </w:rPr>
              <w:t xml:space="preserve">　</w:t>
            </w:r>
          </w:p>
        </w:tc>
        <w:tc>
          <w:tcPr>
            <w:tcW w:w="1134" w:type="dxa"/>
            <w:gridSpan w:val="2"/>
            <w:shd w:val="clear" w:color="auto" w:fill="auto"/>
            <w:vAlign w:val="center"/>
          </w:tcPr>
          <w:p w14:paraId="048EAE91" w14:textId="77777777" w:rsidR="00D8669D" w:rsidRPr="007546C9" w:rsidRDefault="00D8669D" w:rsidP="00894D37">
            <w:pPr>
              <w:widowControl/>
              <w:jc w:val="right"/>
              <w:rPr>
                <w:rFonts w:ascii="微软雅黑" w:eastAsia="微软雅黑" w:hAnsi="微软雅黑" w:cs="宋体"/>
                <w:b/>
                <w:bCs/>
                <w:kern w:val="0"/>
                <w:sz w:val="18"/>
                <w:szCs w:val="36"/>
              </w:rPr>
            </w:pPr>
            <w:r w:rsidRPr="007546C9">
              <w:rPr>
                <w:rFonts w:ascii="微软雅黑" w:eastAsia="微软雅黑" w:hAnsi="微软雅黑" w:cs="宋体" w:hint="eastAsia"/>
                <w:b/>
                <w:bCs/>
                <w:kern w:val="0"/>
                <w:sz w:val="18"/>
                <w:szCs w:val="36"/>
              </w:rPr>
              <w:t>电子邮箱</w:t>
            </w:r>
          </w:p>
        </w:tc>
        <w:tc>
          <w:tcPr>
            <w:tcW w:w="3544" w:type="dxa"/>
            <w:gridSpan w:val="2"/>
            <w:shd w:val="clear" w:color="auto" w:fill="auto"/>
            <w:noWrap/>
            <w:vAlign w:val="center"/>
            <w:hideMark/>
          </w:tcPr>
          <w:p w14:paraId="70CBB36F" w14:textId="77777777" w:rsidR="00D8669D" w:rsidRPr="007546C9" w:rsidRDefault="00D8669D" w:rsidP="00894D37">
            <w:pPr>
              <w:widowControl/>
              <w:jc w:val="center"/>
              <w:rPr>
                <w:rFonts w:ascii="微软雅黑" w:eastAsia="微软雅黑" w:hAnsi="微软雅黑" w:cs="宋体"/>
                <w:kern w:val="0"/>
                <w:sz w:val="18"/>
                <w:szCs w:val="36"/>
              </w:rPr>
            </w:pPr>
            <w:r w:rsidRPr="007546C9">
              <w:rPr>
                <w:rFonts w:ascii="微软雅黑" w:eastAsia="微软雅黑" w:hAnsi="微软雅黑" w:cs="宋体" w:hint="eastAsia"/>
                <w:kern w:val="0"/>
                <w:sz w:val="18"/>
                <w:szCs w:val="36"/>
              </w:rPr>
              <w:t xml:space="preserve">　</w:t>
            </w:r>
          </w:p>
        </w:tc>
      </w:tr>
      <w:tr w:rsidR="00D8669D" w:rsidRPr="000F3E08" w14:paraId="63609177" w14:textId="77777777" w:rsidTr="00894D37">
        <w:trPr>
          <w:trHeight w:val="397"/>
        </w:trPr>
        <w:tc>
          <w:tcPr>
            <w:tcW w:w="11165" w:type="dxa"/>
            <w:gridSpan w:val="9"/>
            <w:shd w:val="clear" w:color="000000" w:fill="DDDDDD"/>
            <w:vAlign w:val="center"/>
            <w:hideMark/>
          </w:tcPr>
          <w:p w14:paraId="5A1E9C57" w14:textId="77777777" w:rsidR="00D8669D" w:rsidRPr="007546C9" w:rsidRDefault="00D8669D" w:rsidP="00894D37">
            <w:pPr>
              <w:widowControl/>
              <w:jc w:val="center"/>
              <w:rPr>
                <w:rFonts w:ascii="微软雅黑" w:eastAsia="微软雅黑" w:hAnsi="微软雅黑" w:cs="宋体"/>
                <w:b/>
                <w:bCs/>
                <w:kern w:val="0"/>
                <w:sz w:val="18"/>
                <w:szCs w:val="40"/>
              </w:rPr>
            </w:pPr>
            <w:r w:rsidRPr="007546C9">
              <w:rPr>
                <w:rFonts w:ascii="微软雅黑" w:eastAsia="微软雅黑" w:hAnsi="微软雅黑" w:cs="宋体" w:hint="eastAsia"/>
                <w:b/>
                <w:bCs/>
                <w:kern w:val="0"/>
                <w:sz w:val="18"/>
                <w:szCs w:val="40"/>
              </w:rPr>
              <w:t xml:space="preserve">申请内容       </w:t>
            </w:r>
          </w:p>
        </w:tc>
      </w:tr>
      <w:tr w:rsidR="00372535" w:rsidRPr="000F3E08" w14:paraId="2E37EE8D" w14:textId="77777777" w:rsidTr="00372535">
        <w:trPr>
          <w:trHeight w:val="322"/>
        </w:trPr>
        <w:tc>
          <w:tcPr>
            <w:tcW w:w="1383" w:type="dxa"/>
            <w:shd w:val="clear" w:color="auto" w:fill="auto"/>
            <w:vAlign w:val="center"/>
            <w:hideMark/>
          </w:tcPr>
          <w:p w14:paraId="0AB97699" w14:textId="77777777" w:rsidR="00372535" w:rsidRPr="007546C9" w:rsidRDefault="00372535" w:rsidP="00894D37">
            <w:pPr>
              <w:widowControl/>
              <w:jc w:val="right"/>
              <w:rPr>
                <w:rFonts w:ascii="微软雅黑" w:eastAsia="微软雅黑" w:hAnsi="微软雅黑" w:cs="宋体"/>
                <w:b/>
                <w:bCs/>
                <w:kern w:val="0"/>
                <w:sz w:val="18"/>
                <w:szCs w:val="36"/>
              </w:rPr>
            </w:pPr>
            <w:r w:rsidRPr="007546C9">
              <w:rPr>
                <w:rFonts w:ascii="微软雅黑" w:eastAsia="微软雅黑" w:hAnsi="微软雅黑" w:cs="宋体" w:hint="eastAsia"/>
                <w:b/>
                <w:bCs/>
                <w:kern w:val="0"/>
                <w:sz w:val="18"/>
                <w:szCs w:val="36"/>
              </w:rPr>
              <w:t>注册账号</w:t>
            </w:r>
          </w:p>
        </w:tc>
        <w:tc>
          <w:tcPr>
            <w:tcW w:w="5104" w:type="dxa"/>
            <w:gridSpan w:val="4"/>
            <w:shd w:val="clear" w:color="auto" w:fill="auto"/>
            <w:noWrap/>
            <w:vAlign w:val="center"/>
            <w:hideMark/>
          </w:tcPr>
          <w:p w14:paraId="0807826F" w14:textId="77777777" w:rsidR="00372535" w:rsidRPr="007546C9" w:rsidRDefault="00372535" w:rsidP="00894D37">
            <w:pPr>
              <w:widowControl/>
              <w:jc w:val="left"/>
              <w:rPr>
                <w:rFonts w:ascii="微软雅黑" w:eastAsia="微软雅黑" w:hAnsi="微软雅黑" w:cs="宋体"/>
                <w:kern w:val="0"/>
                <w:sz w:val="18"/>
                <w:szCs w:val="36"/>
              </w:rPr>
            </w:pPr>
            <w:r w:rsidRPr="007546C9">
              <w:rPr>
                <w:rFonts w:ascii="微软雅黑" w:eastAsia="微软雅黑" w:hAnsi="微软雅黑" w:cs="宋体" w:hint="eastAsia"/>
                <w:kern w:val="0"/>
                <w:sz w:val="18"/>
                <w:szCs w:val="36"/>
              </w:rPr>
              <w:t xml:space="preserve">　</w:t>
            </w:r>
          </w:p>
        </w:tc>
        <w:tc>
          <w:tcPr>
            <w:tcW w:w="1134" w:type="dxa"/>
            <w:gridSpan w:val="2"/>
            <w:shd w:val="clear" w:color="auto" w:fill="auto"/>
            <w:noWrap/>
            <w:vAlign w:val="center"/>
            <w:hideMark/>
          </w:tcPr>
          <w:p w14:paraId="23238E4E" w14:textId="77777777" w:rsidR="00372535" w:rsidRPr="007546C9" w:rsidRDefault="00372535" w:rsidP="00894D37">
            <w:pPr>
              <w:widowControl/>
              <w:jc w:val="center"/>
              <w:rPr>
                <w:rFonts w:ascii="微软雅黑" w:eastAsia="微软雅黑" w:hAnsi="微软雅黑" w:cs="宋体"/>
                <w:b/>
                <w:kern w:val="0"/>
                <w:sz w:val="18"/>
                <w:szCs w:val="36"/>
              </w:rPr>
            </w:pPr>
            <w:r w:rsidRPr="007546C9">
              <w:rPr>
                <w:rFonts w:ascii="微软雅黑" w:eastAsia="微软雅黑" w:hAnsi="微软雅黑" w:cs="宋体" w:hint="eastAsia"/>
                <w:b/>
                <w:kern w:val="0"/>
                <w:sz w:val="18"/>
                <w:szCs w:val="36"/>
              </w:rPr>
              <w:t>账户权限</w:t>
            </w:r>
          </w:p>
        </w:tc>
        <w:tc>
          <w:tcPr>
            <w:tcW w:w="3544" w:type="dxa"/>
            <w:gridSpan w:val="2"/>
            <w:shd w:val="clear" w:color="auto" w:fill="auto"/>
            <w:noWrap/>
            <w:vAlign w:val="center"/>
            <w:hideMark/>
          </w:tcPr>
          <w:p w14:paraId="5B5D8804" w14:textId="47443E82" w:rsidR="00372535" w:rsidRPr="007546C9" w:rsidRDefault="00372535" w:rsidP="00894D37">
            <w:pPr>
              <w:widowControl/>
              <w:ind w:leftChars="16" w:left="34"/>
              <w:jc w:val="left"/>
              <w:rPr>
                <w:rFonts w:ascii="微软雅黑" w:eastAsia="微软雅黑" w:hAnsi="微软雅黑" w:cs="宋体"/>
                <w:color w:val="000000"/>
                <w:kern w:val="0"/>
                <w:sz w:val="18"/>
                <w:szCs w:val="36"/>
              </w:rPr>
            </w:pPr>
            <w:r w:rsidRPr="007546C9">
              <w:rPr>
                <w:rFonts w:ascii="宋体" w:hAnsi="宋体" w:cs="宋体" w:hint="eastAsia"/>
                <w:kern w:val="0"/>
                <w:sz w:val="18"/>
                <w:szCs w:val="36"/>
              </w:rPr>
              <w:t>□</w:t>
            </w:r>
            <w:r w:rsidRPr="007546C9">
              <w:rPr>
                <w:rFonts w:ascii="微软雅黑" w:eastAsia="微软雅黑" w:hAnsi="微软雅黑" w:cs="宋体" w:hint="eastAsia"/>
                <w:kern w:val="0"/>
                <w:sz w:val="18"/>
                <w:szCs w:val="36"/>
              </w:rPr>
              <w:t xml:space="preserve">查询  </w:t>
            </w:r>
            <w:r w:rsidRPr="007546C9">
              <w:rPr>
                <w:rFonts w:ascii="宋体" w:hAnsi="宋体" w:cs="宋体" w:hint="eastAsia"/>
                <w:kern w:val="0"/>
                <w:sz w:val="18"/>
                <w:szCs w:val="36"/>
              </w:rPr>
              <w:t>□</w:t>
            </w:r>
            <w:r w:rsidRPr="007546C9">
              <w:rPr>
                <w:rFonts w:ascii="微软雅黑" w:eastAsia="微软雅黑" w:hAnsi="微软雅黑" w:cs="宋体" w:hint="eastAsia"/>
                <w:kern w:val="0"/>
                <w:sz w:val="18"/>
                <w:szCs w:val="36"/>
              </w:rPr>
              <w:t>转账</w:t>
            </w:r>
          </w:p>
        </w:tc>
      </w:tr>
      <w:tr w:rsidR="001E16B8" w:rsidRPr="000F3E08" w14:paraId="1381B9C3" w14:textId="77777777" w:rsidTr="001E16B8">
        <w:trPr>
          <w:trHeight w:val="426"/>
        </w:trPr>
        <w:tc>
          <w:tcPr>
            <w:tcW w:w="1383" w:type="dxa"/>
            <w:shd w:val="clear" w:color="auto" w:fill="auto"/>
            <w:vAlign w:val="center"/>
            <w:hideMark/>
          </w:tcPr>
          <w:p w14:paraId="32C75CAF" w14:textId="77777777" w:rsidR="001E16B8" w:rsidRPr="007546C9" w:rsidRDefault="001E16B8" w:rsidP="00894D37">
            <w:pPr>
              <w:widowControl/>
              <w:jc w:val="right"/>
              <w:rPr>
                <w:rFonts w:ascii="微软雅黑" w:eastAsia="微软雅黑" w:hAnsi="微软雅黑" w:cs="宋体"/>
                <w:b/>
                <w:bCs/>
                <w:kern w:val="0"/>
                <w:sz w:val="18"/>
                <w:szCs w:val="36"/>
              </w:rPr>
            </w:pPr>
            <w:r w:rsidRPr="007546C9">
              <w:rPr>
                <w:rFonts w:ascii="微软雅黑" w:eastAsia="微软雅黑" w:hAnsi="微软雅黑" w:cs="宋体" w:hint="eastAsia"/>
                <w:b/>
                <w:bCs/>
                <w:kern w:val="0"/>
                <w:sz w:val="18"/>
                <w:szCs w:val="36"/>
              </w:rPr>
              <w:t>证书服务</w:t>
            </w:r>
          </w:p>
        </w:tc>
        <w:tc>
          <w:tcPr>
            <w:tcW w:w="9782" w:type="dxa"/>
            <w:gridSpan w:val="8"/>
            <w:shd w:val="clear" w:color="auto" w:fill="auto"/>
            <w:noWrap/>
            <w:vAlign w:val="center"/>
            <w:hideMark/>
          </w:tcPr>
          <w:p w14:paraId="0F3F28CF" w14:textId="6A7A331C" w:rsidR="001E16B8" w:rsidRPr="001E16B8" w:rsidRDefault="001E16B8" w:rsidP="001E16B8">
            <w:pPr>
              <w:widowControl/>
              <w:ind w:firstLineChars="18" w:firstLine="32"/>
              <w:jc w:val="left"/>
              <w:rPr>
                <w:rFonts w:ascii="微软雅黑" w:eastAsia="微软雅黑" w:hAnsi="微软雅黑" w:cs="宋体"/>
                <w:sz w:val="18"/>
                <w:szCs w:val="36"/>
              </w:rPr>
            </w:pPr>
            <w:r w:rsidRPr="007546C9">
              <w:rPr>
                <w:rFonts w:ascii="微软雅黑" w:eastAsia="微软雅黑" w:hAnsi="微软雅黑" w:cs="宋体" w:hint="eastAsia"/>
                <w:kern w:val="0"/>
                <w:sz w:val="18"/>
                <w:szCs w:val="36"/>
              </w:rPr>
              <w:t>申请USB-Key证书数量：</w:t>
            </w:r>
          </w:p>
        </w:tc>
      </w:tr>
      <w:tr w:rsidR="00764A56" w:rsidRPr="000F3E08" w14:paraId="5D470A42" w14:textId="77777777" w:rsidTr="00894D37">
        <w:trPr>
          <w:trHeight w:val="170"/>
        </w:trPr>
        <w:tc>
          <w:tcPr>
            <w:tcW w:w="1383" w:type="dxa"/>
            <w:vMerge w:val="restart"/>
            <w:shd w:val="clear" w:color="auto" w:fill="auto"/>
            <w:vAlign w:val="center"/>
            <w:hideMark/>
          </w:tcPr>
          <w:p w14:paraId="72C03864" w14:textId="77777777" w:rsidR="00D8669D" w:rsidRPr="007546C9" w:rsidRDefault="00D8669D" w:rsidP="00894D37">
            <w:pPr>
              <w:widowControl/>
              <w:jc w:val="right"/>
              <w:rPr>
                <w:rFonts w:ascii="微软雅黑" w:eastAsia="微软雅黑" w:hAnsi="微软雅黑" w:cs="宋体"/>
                <w:b/>
                <w:bCs/>
                <w:kern w:val="0"/>
                <w:sz w:val="18"/>
                <w:szCs w:val="36"/>
              </w:rPr>
            </w:pPr>
            <w:r w:rsidRPr="007546C9">
              <w:rPr>
                <w:rFonts w:ascii="微软雅黑" w:eastAsia="微软雅黑" w:hAnsi="微软雅黑" w:cs="宋体" w:hint="eastAsia"/>
                <w:b/>
                <w:bCs/>
                <w:kern w:val="0"/>
                <w:sz w:val="18"/>
                <w:szCs w:val="36"/>
              </w:rPr>
              <w:t>管理模式</w:t>
            </w:r>
          </w:p>
        </w:tc>
        <w:tc>
          <w:tcPr>
            <w:tcW w:w="1843" w:type="dxa"/>
            <w:shd w:val="clear" w:color="auto" w:fill="auto"/>
            <w:vAlign w:val="center"/>
            <w:hideMark/>
          </w:tcPr>
          <w:p w14:paraId="53404A44" w14:textId="77777777" w:rsidR="00D8669D" w:rsidRPr="007546C9" w:rsidRDefault="00D8669D" w:rsidP="00894D37">
            <w:pPr>
              <w:widowControl/>
              <w:ind w:firstLineChars="18" w:firstLine="32"/>
              <w:rPr>
                <w:rFonts w:ascii="微软雅黑" w:eastAsia="微软雅黑" w:hAnsi="微软雅黑" w:cs="宋体"/>
                <w:kern w:val="0"/>
                <w:sz w:val="18"/>
                <w:szCs w:val="36"/>
              </w:rPr>
            </w:pPr>
            <w:r w:rsidRPr="007546C9">
              <w:rPr>
                <w:rFonts w:ascii="宋体" w:hAnsi="宋体" w:cs="宋体" w:hint="eastAsia"/>
                <w:kern w:val="0"/>
                <w:sz w:val="18"/>
                <w:szCs w:val="36"/>
              </w:rPr>
              <w:t>□</w:t>
            </w:r>
            <w:r w:rsidRPr="007546C9">
              <w:rPr>
                <w:rFonts w:ascii="微软雅黑" w:eastAsia="微软雅黑" w:hAnsi="微软雅黑" w:cs="宋体" w:hint="eastAsia"/>
                <w:kern w:val="0"/>
                <w:sz w:val="18"/>
                <w:szCs w:val="36"/>
              </w:rPr>
              <w:t>银行预设模式</w:t>
            </w:r>
          </w:p>
        </w:tc>
        <w:tc>
          <w:tcPr>
            <w:tcW w:w="3261" w:type="dxa"/>
            <w:gridSpan w:val="3"/>
            <w:shd w:val="clear" w:color="auto" w:fill="auto"/>
            <w:vAlign w:val="center"/>
            <w:hideMark/>
          </w:tcPr>
          <w:p w14:paraId="646DE8F2" w14:textId="77777777" w:rsidR="00D8669D" w:rsidRPr="007546C9" w:rsidRDefault="00D8669D" w:rsidP="00894D37">
            <w:pPr>
              <w:widowControl/>
              <w:jc w:val="left"/>
              <w:rPr>
                <w:rFonts w:ascii="微软雅黑" w:eastAsia="微软雅黑" w:hAnsi="微软雅黑" w:cs="宋体"/>
                <w:kern w:val="0"/>
                <w:sz w:val="18"/>
                <w:szCs w:val="36"/>
              </w:rPr>
            </w:pPr>
            <w:r w:rsidRPr="007546C9">
              <w:rPr>
                <w:rFonts w:ascii="宋体" w:hAnsi="宋体" w:cs="宋体" w:hint="eastAsia"/>
                <w:kern w:val="0"/>
                <w:sz w:val="18"/>
                <w:szCs w:val="36"/>
              </w:rPr>
              <w:t>□</w:t>
            </w:r>
            <w:r w:rsidRPr="007546C9">
              <w:rPr>
                <w:rFonts w:ascii="微软雅黑" w:eastAsia="微软雅黑" w:hAnsi="微软雅黑" w:cs="宋体" w:hint="eastAsia"/>
                <w:kern w:val="0"/>
                <w:sz w:val="18"/>
                <w:szCs w:val="36"/>
              </w:rPr>
              <w:t xml:space="preserve"> 预设2名用户：录入+复核</w:t>
            </w:r>
          </w:p>
        </w:tc>
        <w:tc>
          <w:tcPr>
            <w:tcW w:w="4678" w:type="dxa"/>
            <w:gridSpan w:val="4"/>
            <w:shd w:val="clear" w:color="auto" w:fill="auto"/>
            <w:vAlign w:val="center"/>
            <w:hideMark/>
          </w:tcPr>
          <w:p w14:paraId="678E6860" w14:textId="77777777" w:rsidR="00D8669D" w:rsidRPr="007546C9" w:rsidRDefault="00D8669D" w:rsidP="00894D37">
            <w:pPr>
              <w:widowControl/>
              <w:ind w:leftChars="16" w:left="34"/>
              <w:jc w:val="left"/>
              <w:rPr>
                <w:rFonts w:ascii="微软雅黑" w:eastAsia="微软雅黑" w:hAnsi="微软雅黑" w:cs="宋体"/>
                <w:kern w:val="0"/>
                <w:sz w:val="18"/>
                <w:szCs w:val="36"/>
              </w:rPr>
            </w:pPr>
            <w:r w:rsidRPr="007546C9">
              <w:rPr>
                <w:rFonts w:ascii="宋体" w:hAnsi="宋体" w:cs="宋体" w:hint="eastAsia"/>
                <w:kern w:val="0"/>
                <w:sz w:val="18"/>
                <w:szCs w:val="36"/>
              </w:rPr>
              <w:t>□</w:t>
            </w:r>
            <w:r w:rsidRPr="007546C9">
              <w:rPr>
                <w:rFonts w:ascii="微软雅黑" w:eastAsia="微软雅黑" w:hAnsi="微软雅黑" w:cs="宋体" w:hint="eastAsia"/>
                <w:kern w:val="0"/>
                <w:sz w:val="18"/>
                <w:szCs w:val="36"/>
              </w:rPr>
              <w:t xml:space="preserve"> 预设3名用户：  录入+复核+授权</w:t>
            </w:r>
          </w:p>
        </w:tc>
      </w:tr>
      <w:tr w:rsidR="00764A56" w:rsidRPr="000F3E08" w14:paraId="5F130A8E" w14:textId="77777777" w:rsidTr="00894D37">
        <w:trPr>
          <w:trHeight w:val="170"/>
        </w:trPr>
        <w:tc>
          <w:tcPr>
            <w:tcW w:w="1383" w:type="dxa"/>
            <w:vMerge/>
            <w:vAlign w:val="center"/>
            <w:hideMark/>
          </w:tcPr>
          <w:p w14:paraId="09616896" w14:textId="77777777" w:rsidR="00D8669D" w:rsidRPr="007546C9" w:rsidRDefault="00D8669D" w:rsidP="00894D37">
            <w:pPr>
              <w:widowControl/>
              <w:jc w:val="right"/>
              <w:rPr>
                <w:rFonts w:ascii="微软雅黑" w:eastAsia="微软雅黑" w:hAnsi="微软雅黑" w:cs="宋体"/>
                <w:b/>
                <w:bCs/>
                <w:kern w:val="0"/>
                <w:sz w:val="18"/>
                <w:szCs w:val="36"/>
              </w:rPr>
            </w:pPr>
          </w:p>
        </w:tc>
        <w:tc>
          <w:tcPr>
            <w:tcW w:w="1843" w:type="dxa"/>
            <w:vMerge w:val="restart"/>
            <w:shd w:val="clear" w:color="auto" w:fill="auto"/>
            <w:vAlign w:val="center"/>
            <w:hideMark/>
          </w:tcPr>
          <w:p w14:paraId="78F5F777" w14:textId="77777777" w:rsidR="00D8669D" w:rsidRPr="007546C9" w:rsidRDefault="00D8669D" w:rsidP="00894D37">
            <w:pPr>
              <w:widowControl/>
              <w:ind w:leftChars="16" w:left="34"/>
              <w:rPr>
                <w:rFonts w:ascii="微软雅黑" w:eastAsia="微软雅黑" w:hAnsi="微软雅黑" w:cs="宋体"/>
                <w:kern w:val="0"/>
                <w:sz w:val="18"/>
                <w:szCs w:val="36"/>
              </w:rPr>
            </w:pPr>
            <w:r w:rsidRPr="007546C9">
              <w:rPr>
                <w:rFonts w:ascii="宋体" w:hAnsi="宋体" w:cs="宋体" w:hint="eastAsia"/>
                <w:kern w:val="0"/>
                <w:sz w:val="18"/>
                <w:szCs w:val="36"/>
              </w:rPr>
              <w:t>□</w:t>
            </w:r>
            <w:r w:rsidRPr="007546C9">
              <w:rPr>
                <w:rFonts w:ascii="微软雅黑" w:eastAsia="微软雅黑" w:hAnsi="微软雅黑" w:cs="宋体" w:hint="eastAsia"/>
                <w:kern w:val="0"/>
                <w:sz w:val="18"/>
                <w:szCs w:val="36"/>
              </w:rPr>
              <w:t>企业自</w:t>
            </w:r>
            <w:proofErr w:type="gramStart"/>
            <w:r w:rsidRPr="007546C9">
              <w:rPr>
                <w:rFonts w:ascii="微软雅黑" w:eastAsia="微软雅黑" w:hAnsi="微软雅黑" w:cs="宋体" w:hint="eastAsia"/>
                <w:kern w:val="0"/>
                <w:sz w:val="18"/>
                <w:szCs w:val="36"/>
              </w:rPr>
              <w:t>设模式</w:t>
            </w:r>
            <w:proofErr w:type="gramEnd"/>
          </w:p>
        </w:tc>
        <w:tc>
          <w:tcPr>
            <w:tcW w:w="7939" w:type="dxa"/>
            <w:gridSpan w:val="7"/>
            <w:shd w:val="clear" w:color="auto" w:fill="auto"/>
            <w:vAlign w:val="center"/>
            <w:hideMark/>
          </w:tcPr>
          <w:p w14:paraId="0F237A2F" w14:textId="77777777" w:rsidR="00D8669D" w:rsidRPr="007546C9" w:rsidRDefault="00D8669D" w:rsidP="00894D37">
            <w:pPr>
              <w:widowControl/>
              <w:jc w:val="left"/>
              <w:rPr>
                <w:rFonts w:ascii="微软雅黑" w:eastAsia="微软雅黑" w:hAnsi="微软雅黑" w:cs="宋体"/>
                <w:kern w:val="0"/>
                <w:sz w:val="18"/>
                <w:szCs w:val="36"/>
              </w:rPr>
            </w:pPr>
            <w:r w:rsidRPr="007546C9">
              <w:rPr>
                <w:rFonts w:ascii="宋体" w:hAnsi="宋体" w:cs="宋体" w:hint="eastAsia"/>
                <w:kern w:val="0"/>
                <w:sz w:val="18"/>
                <w:szCs w:val="36"/>
              </w:rPr>
              <w:t>□</w:t>
            </w:r>
            <w:r w:rsidRPr="007546C9">
              <w:rPr>
                <w:rFonts w:ascii="微软雅黑" w:eastAsia="微软雅黑" w:hAnsi="微软雅黑" w:cs="宋体" w:hint="eastAsia"/>
                <w:kern w:val="0"/>
                <w:sz w:val="18"/>
                <w:szCs w:val="36"/>
              </w:rPr>
              <w:t xml:space="preserve"> 单管理员     </w:t>
            </w:r>
            <w:r w:rsidRPr="007546C9">
              <w:rPr>
                <w:rFonts w:ascii="宋体" w:hAnsi="宋体" w:cs="宋体" w:hint="eastAsia"/>
                <w:kern w:val="0"/>
                <w:sz w:val="18"/>
                <w:szCs w:val="36"/>
              </w:rPr>
              <w:t>□</w:t>
            </w:r>
            <w:r w:rsidRPr="007546C9">
              <w:rPr>
                <w:rFonts w:ascii="微软雅黑" w:eastAsia="微软雅黑" w:hAnsi="微软雅黑" w:cs="宋体" w:hint="eastAsia"/>
                <w:kern w:val="0"/>
                <w:sz w:val="18"/>
                <w:szCs w:val="36"/>
              </w:rPr>
              <w:t xml:space="preserve"> 双管理员  </w:t>
            </w:r>
          </w:p>
        </w:tc>
      </w:tr>
      <w:tr w:rsidR="00D8669D" w:rsidRPr="000F3E08" w14:paraId="743379DC" w14:textId="77777777" w:rsidTr="00D0172E">
        <w:trPr>
          <w:trHeight w:val="170"/>
        </w:trPr>
        <w:tc>
          <w:tcPr>
            <w:tcW w:w="1383" w:type="dxa"/>
            <w:vMerge/>
            <w:vAlign w:val="center"/>
            <w:hideMark/>
          </w:tcPr>
          <w:p w14:paraId="7888CD3D" w14:textId="77777777" w:rsidR="00D8669D" w:rsidRPr="007546C9" w:rsidRDefault="00D8669D" w:rsidP="00894D37">
            <w:pPr>
              <w:widowControl/>
              <w:jc w:val="right"/>
              <w:rPr>
                <w:rFonts w:ascii="微软雅黑" w:eastAsia="微软雅黑" w:hAnsi="微软雅黑" w:cs="宋体"/>
                <w:b/>
                <w:bCs/>
                <w:kern w:val="0"/>
                <w:sz w:val="18"/>
                <w:szCs w:val="36"/>
              </w:rPr>
            </w:pPr>
          </w:p>
        </w:tc>
        <w:tc>
          <w:tcPr>
            <w:tcW w:w="1843" w:type="dxa"/>
            <w:vMerge/>
            <w:vAlign w:val="center"/>
            <w:hideMark/>
          </w:tcPr>
          <w:p w14:paraId="33368D54" w14:textId="77777777" w:rsidR="00D8669D" w:rsidRPr="007546C9" w:rsidRDefault="00D8669D" w:rsidP="00894D37">
            <w:pPr>
              <w:widowControl/>
              <w:jc w:val="left"/>
              <w:rPr>
                <w:rFonts w:ascii="微软雅黑" w:eastAsia="微软雅黑" w:hAnsi="微软雅黑" w:cs="宋体"/>
                <w:kern w:val="0"/>
                <w:sz w:val="18"/>
                <w:szCs w:val="36"/>
              </w:rPr>
            </w:pPr>
          </w:p>
        </w:tc>
        <w:tc>
          <w:tcPr>
            <w:tcW w:w="1560" w:type="dxa"/>
            <w:gridSpan w:val="2"/>
            <w:vMerge w:val="restart"/>
            <w:shd w:val="clear" w:color="auto" w:fill="auto"/>
            <w:vAlign w:val="center"/>
            <w:hideMark/>
          </w:tcPr>
          <w:p w14:paraId="4ED8A635" w14:textId="77777777" w:rsidR="00D8669D" w:rsidRPr="007546C9" w:rsidRDefault="00D8669D" w:rsidP="00894D37">
            <w:pPr>
              <w:widowControl/>
              <w:jc w:val="center"/>
              <w:rPr>
                <w:rFonts w:ascii="微软雅黑" w:eastAsia="微软雅黑" w:hAnsi="微软雅黑" w:cs="宋体"/>
                <w:b/>
                <w:kern w:val="0"/>
                <w:sz w:val="18"/>
                <w:szCs w:val="36"/>
              </w:rPr>
            </w:pPr>
            <w:r w:rsidRPr="007546C9">
              <w:rPr>
                <w:rFonts w:ascii="微软雅黑" w:eastAsia="微软雅黑" w:hAnsi="微软雅黑" w:cs="宋体" w:hint="eastAsia"/>
                <w:kern w:val="0"/>
                <w:sz w:val="18"/>
                <w:szCs w:val="36"/>
              </w:rPr>
              <w:t xml:space="preserve"> </w:t>
            </w:r>
            <w:r w:rsidRPr="007546C9">
              <w:rPr>
                <w:rFonts w:ascii="微软雅黑" w:eastAsia="微软雅黑" w:hAnsi="微软雅黑" w:cs="宋体" w:hint="eastAsia"/>
                <w:b/>
                <w:kern w:val="0"/>
                <w:sz w:val="18"/>
                <w:szCs w:val="36"/>
              </w:rPr>
              <w:t xml:space="preserve">通用授权模版   </w:t>
            </w:r>
          </w:p>
        </w:tc>
        <w:tc>
          <w:tcPr>
            <w:tcW w:w="2693" w:type="dxa"/>
            <w:gridSpan w:val="2"/>
            <w:shd w:val="clear" w:color="auto" w:fill="auto"/>
            <w:vAlign w:val="center"/>
            <w:hideMark/>
          </w:tcPr>
          <w:p w14:paraId="686D1F29" w14:textId="77777777" w:rsidR="00D8669D" w:rsidRPr="007546C9" w:rsidRDefault="00D8669D" w:rsidP="00894D37">
            <w:pPr>
              <w:widowControl/>
              <w:jc w:val="left"/>
              <w:rPr>
                <w:rFonts w:ascii="微软雅黑" w:eastAsia="微软雅黑" w:hAnsi="微软雅黑" w:cs="宋体"/>
                <w:kern w:val="0"/>
                <w:sz w:val="18"/>
                <w:szCs w:val="36"/>
              </w:rPr>
            </w:pPr>
            <w:r w:rsidRPr="007546C9">
              <w:rPr>
                <w:rFonts w:ascii="宋体" w:hAnsi="宋体" w:cs="宋体" w:hint="eastAsia"/>
                <w:kern w:val="0"/>
                <w:sz w:val="18"/>
                <w:szCs w:val="36"/>
              </w:rPr>
              <w:t>□</w:t>
            </w:r>
            <w:r w:rsidRPr="007546C9">
              <w:rPr>
                <w:rFonts w:ascii="微软雅黑" w:eastAsia="微软雅黑" w:hAnsi="微软雅黑" w:cs="宋体" w:hint="eastAsia"/>
                <w:kern w:val="0"/>
                <w:sz w:val="18"/>
                <w:szCs w:val="36"/>
              </w:rPr>
              <w:t>授权模板1：录入+复核</w:t>
            </w:r>
          </w:p>
        </w:tc>
        <w:tc>
          <w:tcPr>
            <w:tcW w:w="3686" w:type="dxa"/>
            <w:gridSpan w:val="3"/>
            <w:shd w:val="clear" w:color="auto" w:fill="auto"/>
            <w:vAlign w:val="center"/>
            <w:hideMark/>
          </w:tcPr>
          <w:p w14:paraId="3D5154EA" w14:textId="77777777" w:rsidR="00D8669D" w:rsidRPr="007546C9" w:rsidRDefault="00D8669D" w:rsidP="00894D37">
            <w:pPr>
              <w:widowControl/>
              <w:jc w:val="left"/>
              <w:rPr>
                <w:rFonts w:ascii="微软雅黑" w:eastAsia="微软雅黑" w:hAnsi="微软雅黑" w:cs="宋体"/>
                <w:kern w:val="0"/>
                <w:sz w:val="18"/>
                <w:szCs w:val="36"/>
              </w:rPr>
            </w:pPr>
            <w:r w:rsidRPr="007546C9">
              <w:rPr>
                <w:rFonts w:ascii="微软雅黑" w:eastAsia="微软雅黑" w:hAnsi="微软雅黑" w:cs="宋体" w:hint="eastAsia"/>
                <w:kern w:val="0"/>
                <w:sz w:val="18"/>
                <w:szCs w:val="36"/>
              </w:rPr>
              <w:t xml:space="preserve">  </w:t>
            </w:r>
            <w:r w:rsidRPr="007546C9">
              <w:rPr>
                <w:rFonts w:ascii="宋体" w:hAnsi="宋体" w:cs="宋体" w:hint="eastAsia"/>
                <w:kern w:val="0"/>
                <w:sz w:val="18"/>
                <w:szCs w:val="36"/>
              </w:rPr>
              <w:t>□</w:t>
            </w:r>
            <w:r w:rsidRPr="007546C9">
              <w:rPr>
                <w:rFonts w:ascii="微软雅黑" w:eastAsia="微软雅黑" w:hAnsi="微软雅黑" w:cs="宋体" w:hint="eastAsia"/>
                <w:kern w:val="0"/>
                <w:sz w:val="18"/>
                <w:szCs w:val="36"/>
              </w:rPr>
              <w:t>授权模板2：录入+复核+1人授权</w:t>
            </w:r>
          </w:p>
        </w:tc>
      </w:tr>
      <w:tr w:rsidR="00D8669D" w:rsidRPr="000F3E08" w14:paraId="2B2A153E" w14:textId="77777777" w:rsidTr="00D0172E">
        <w:trPr>
          <w:trHeight w:val="170"/>
        </w:trPr>
        <w:tc>
          <w:tcPr>
            <w:tcW w:w="1383" w:type="dxa"/>
            <w:vMerge/>
            <w:vAlign w:val="center"/>
            <w:hideMark/>
          </w:tcPr>
          <w:p w14:paraId="75D6D97D" w14:textId="77777777" w:rsidR="00D8669D" w:rsidRPr="007546C9" w:rsidRDefault="00D8669D" w:rsidP="00894D37">
            <w:pPr>
              <w:widowControl/>
              <w:jc w:val="right"/>
              <w:rPr>
                <w:rFonts w:ascii="微软雅黑" w:eastAsia="微软雅黑" w:hAnsi="微软雅黑" w:cs="宋体"/>
                <w:b/>
                <w:bCs/>
                <w:kern w:val="0"/>
                <w:sz w:val="18"/>
                <w:szCs w:val="36"/>
              </w:rPr>
            </w:pPr>
          </w:p>
        </w:tc>
        <w:tc>
          <w:tcPr>
            <w:tcW w:w="1843" w:type="dxa"/>
            <w:vMerge/>
            <w:vAlign w:val="center"/>
            <w:hideMark/>
          </w:tcPr>
          <w:p w14:paraId="4E629841" w14:textId="77777777" w:rsidR="00D8669D" w:rsidRPr="007546C9" w:rsidRDefault="00D8669D" w:rsidP="00894D37">
            <w:pPr>
              <w:widowControl/>
              <w:jc w:val="left"/>
              <w:rPr>
                <w:rFonts w:ascii="微软雅黑" w:eastAsia="微软雅黑" w:hAnsi="微软雅黑" w:cs="宋体"/>
                <w:kern w:val="0"/>
                <w:sz w:val="18"/>
                <w:szCs w:val="36"/>
              </w:rPr>
            </w:pPr>
          </w:p>
        </w:tc>
        <w:tc>
          <w:tcPr>
            <w:tcW w:w="1560" w:type="dxa"/>
            <w:gridSpan w:val="2"/>
            <w:vMerge/>
            <w:vAlign w:val="center"/>
            <w:hideMark/>
          </w:tcPr>
          <w:p w14:paraId="3777DB97" w14:textId="77777777" w:rsidR="00D8669D" w:rsidRPr="007546C9" w:rsidRDefault="00D8669D" w:rsidP="00894D37">
            <w:pPr>
              <w:widowControl/>
              <w:jc w:val="left"/>
              <w:rPr>
                <w:rFonts w:ascii="微软雅黑" w:eastAsia="微软雅黑" w:hAnsi="微软雅黑" w:cs="宋体"/>
                <w:kern w:val="0"/>
                <w:sz w:val="18"/>
                <w:szCs w:val="36"/>
              </w:rPr>
            </w:pPr>
          </w:p>
        </w:tc>
        <w:tc>
          <w:tcPr>
            <w:tcW w:w="6379" w:type="dxa"/>
            <w:gridSpan w:val="5"/>
            <w:shd w:val="clear" w:color="auto" w:fill="auto"/>
            <w:vAlign w:val="center"/>
            <w:hideMark/>
          </w:tcPr>
          <w:p w14:paraId="0C3011DD" w14:textId="77777777" w:rsidR="00D8669D" w:rsidRPr="007546C9" w:rsidRDefault="00D8669D" w:rsidP="00894D37">
            <w:pPr>
              <w:widowControl/>
              <w:jc w:val="left"/>
              <w:rPr>
                <w:rFonts w:ascii="微软雅黑" w:eastAsia="微软雅黑" w:hAnsi="微软雅黑" w:cs="宋体"/>
                <w:kern w:val="0"/>
                <w:sz w:val="18"/>
                <w:szCs w:val="36"/>
              </w:rPr>
            </w:pPr>
            <w:r w:rsidRPr="007546C9">
              <w:rPr>
                <w:rFonts w:ascii="宋体" w:hAnsi="宋体" w:cs="宋体" w:hint="eastAsia"/>
                <w:kern w:val="0"/>
                <w:sz w:val="18"/>
                <w:szCs w:val="36"/>
              </w:rPr>
              <w:t>□</w:t>
            </w:r>
            <w:r w:rsidRPr="007546C9">
              <w:rPr>
                <w:rFonts w:ascii="微软雅黑" w:eastAsia="微软雅黑" w:hAnsi="微软雅黑" w:cs="宋体" w:hint="eastAsia"/>
                <w:kern w:val="0"/>
                <w:sz w:val="18"/>
                <w:szCs w:val="36"/>
              </w:rPr>
              <w:t>自设模板   复核（</w:t>
            </w:r>
            <w:r w:rsidRPr="007546C9">
              <w:rPr>
                <w:rFonts w:ascii="宋体" w:hAnsi="宋体" w:cs="宋体" w:hint="eastAsia"/>
                <w:kern w:val="0"/>
                <w:sz w:val="18"/>
                <w:szCs w:val="36"/>
              </w:rPr>
              <w:t>□</w:t>
            </w:r>
            <w:r w:rsidRPr="007546C9">
              <w:rPr>
                <w:rFonts w:ascii="微软雅黑" w:eastAsia="微软雅黑" w:hAnsi="微软雅黑" w:cs="宋体" w:hint="eastAsia"/>
                <w:kern w:val="0"/>
                <w:sz w:val="18"/>
                <w:szCs w:val="36"/>
              </w:rPr>
              <w:t xml:space="preserve">有  </w:t>
            </w:r>
            <w:r w:rsidRPr="007546C9">
              <w:rPr>
                <w:rFonts w:ascii="宋体" w:hAnsi="宋体" w:cs="宋体" w:hint="eastAsia"/>
                <w:kern w:val="0"/>
                <w:sz w:val="18"/>
                <w:szCs w:val="36"/>
              </w:rPr>
              <w:t>□</w:t>
            </w:r>
            <w:r w:rsidRPr="007546C9">
              <w:rPr>
                <w:rFonts w:ascii="微软雅黑" w:eastAsia="微软雅黑" w:hAnsi="微软雅黑" w:cs="宋体" w:hint="eastAsia"/>
                <w:kern w:val="0"/>
                <w:sz w:val="18"/>
                <w:szCs w:val="36"/>
              </w:rPr>
              <w:t>无）  授权（1级</w:t>
            </w:r>
            <w:r w:rsidRPr="007546C9">
              <w:rPr>
                <w:rFonts w:ascii="微软雅黑" w:eastAsia="微软雅黑" w:hAnsi="微软雅黑" w:cs="宋体" w:hint="eastAsia"/>
                <w:kern w:val="0"/>
                <w:sz w:val="18"/>
                <w:szCs w:val="36"/>
                <w:u w:val="single"/>
              </w:rPr>
              <w:t xml:space="preserve">    </w:t>
            </w:r>
            <w:r w:rsidRPr="007546C9">
              <w:rPr>
                <w:rFonts w:ascii="微软雅黑" w:eastAsia="微软雅黑" w:hAnsi="微软雅黑" w:cs="宋体" w:hint="eastAsia"/>
                <w:kern w:val="0"/>
                <w:sz w:val="18"/>
                <w:szCs w:val="36"/>
              </w:rPr>
              <w:t>人  2级</w:t>
            </w:r>
            <w:r w:rsidRPr="007546C9">
              <w:rPr>
                <w:rFonts w:ascii="微软雅黑" w:eastAsia="微软雅黑" w:hAnsi="微软雅黑" w:cs="宋体" w:hint="eastAsia"/>
                <w:kern w:val="0"/>
                <w:sz w:val="18"/>
                <w:szCs w:val="36"/>
                <w:u w:val="single"/>
              </w:rPr>
              <w:t xml:space="preserve">     </w:t>
            </w:r>
            <w:r w:rsidRPr="007546C9">
              <w:rPr>
                <w:rFonts w:ascii="微软雅黑" w:eastAsia="微软雅黑" w:hAnsi="微软雅黑" w:cs="宋体" w:hint="eastAsia"/>
                <w:kern w:val="0"/>
                <w:sz w:val="18"/>
                <w:szCs w:val="36"/>
              </w:rPr>
              <w:t>人）</w:t>
            </w:r>
          </w:p>
        </w:tc>
      </w:tr>
      <w:tr w:rsidR="00D8669D" w:rsidRPr="000F3E08" w14:paraId="792E8A3C" w14:textId="77777777" w:rsidTr="00894D37">
        <w:trPr>
          <w:trHeight w:val="170"/>
        </w:trPr>
        <w:tc>
          <w:tcPr>
            <w:tcW w:w="1383" w:type="dxa"/>
            <w:shd w:val="clear" w:color="auto" w:fill="auto"/>
            <w:vAlign w:val="center"/>
            <w:hideMark/>
          </w:tcPr>
          <w:p w14:paraId="087DA9B8" w14:textId="77777777" w:rsidR="00D8669D" w:rsidRPr="007546C9" w:rsidRDefault="00D8669D" w:rsidP="00894D37">
            <w:pPr>
              <w:widowControl/>
              <w:jc w:val="right"/>
              <w:rPr>
                <w:rFonts w:ascii="微软雅黑" w:eastAsia="微软雅黑" w:hAnsi="微软雅黑" w:cs="宋体"/>
                <w:b/>
                <w:bCs/>
                <w:kern w:val="0"/>
                <w:sz w:val="18"/>
                <w:szCs w:val="36"/>
              </w:rPr>
            </w:pPr>
            <w:proofErr w:type="gramStart"/>
            <w:r w:rsidRPr="007546C9">
              <w:rPr>
                <w:rFonts w:ascii="微软雅黑" w:eastAsia="微软雅黑" w:hAnsi="微软雅黑" w:cs="宋体" w:hint="eastAsia"/>
                <w:b/>
                <w:bCs/>
                <w:kern w:val="0"/>
                <w:sz w:val="18"/>
                <w:szCs w:val="36"/>
              </w:rPr>
              <w:t>网银激活</w:t>
            </w:r>
            <w:proofErr w:type="gramEnd"/>
            <w:r w:rsidRPr="007546C9">
              <w:rPr>
                <w:rFonts w:ascii="微软雅黑" w:eastAsia="微软雅黑" w:hAnsi="微软雅黑" w:cs="宋体" w:hint="eastAsia"/>
                <w:b/>
                <w:bCs/>
                <w:kern w:val="0"/>
                <w:sz w:val="18"/>
                <w:szCs w:val="36"/>
              </w:rPr>
              <w:t>码</w:t>
            </w:r>
          </w:p>
        </w:tc>
        <w:tc>
          <w:tcPr>
            <w:tcW w:w="9782" w:type="dxa"/>
            <w:gridSpan w:val="8"/>
            <w:shd w:val="clear" w:color="auto" w:fill="auto"/>
            <w:vAlign w:val="center"/>
            <w:hideMark/>
          </w:tcPr>
          <w:p w14:paraId="57E4A22D" w14:textId="77777777" w:rsidR="00D8669D" w:rsidRPr="007546C9" w:rsidRDefault="00D8669D" w:rsidP="00894D37">
            <w:pPr>
              <w:widowControl/>
              <w:jc w:val="left"/>
              <w:rPr>
                <w:rFonts w:ascii="微软雅黑" w:eastAsia="微软雅黑" w:hAnsi="微软雅黑" w:cs="宋体"/>
                <w:kern w:val="0"/>
                <w:sz w:val="18"/>
                <w:szCs w:val="36"/>
              </w:rPr>
            </w:pPr>
            <w:r w:rsidRPr="007546C9">
              <w:rPr>
                <w:rFonts w:ascii="微软雅黑" w:eastAsia="微软雅黑" w:hAnsi="微软雅黑" w:cs="宋体" w:hint="eastAsia"/>
                <w:kern w:val="0"/>
                <w:sz w:val="18"/>
                <w:szCs w:val="36"/>
              </w:rPr>
              <w:t>接收激活码：</w:t>
            </w:r>
            <w:r w:rsidRPr="007546C9">
              <w:rPr>
                <w:rFonts w:ascii="宋体" w:hAnsi="宋体" w:cs="宋体" w:hint="eastAsia"/>
                <w:kern w:val="0"/>
                <w:sz w:val="18"/>
                <w:szCs w:val="36"/>
              </w:rPr>
              <w:t>□</w:t>
            </w:r>
            <w:r w:rsidRPr="007546C9">
              <w:rPr>
                <w:rFonts w:ascii="微软雅黑" w:eastAsia="微软雅黑" w:hAnsi="微软雅黑" w:cs="宋体" w:hint="eastAsia"/>
                <w:kern w:val="0"/>
                <w:sz w:val="18"/>
                <w:szCs w:val="36"/>
              </w:rPr>
              <w:t>企业法人（法定代表人）</w:t>
            </w:r>
            <w:r w:rsidRPr="007546C9">
              <w:rPr>
                <w:rFonts w:ascii="宋体" w:hAnsi="宋体" w:cs="宋体" w:hint="eastAsia"/>
                <w:kern w:val="0"/>
                <w:sz w:val="18"/>
                <w:szCs w:val="36"/>
              </w:rPr>
              <w:t>□</w:t>
            </w:r>
            <w:r w:rsidRPr="007546C9">
              <w:rPr>
                <w:rFonts w:ascii="微软雅黑" w:eastAsia="微软雅黑" w:hAnsi="微软雅黑" w:cs="宋体" w:hint="eastAsia"/>
                <w:kern w:val="0"/>
                <w:sz w:val="18"/>
                <w:szCs w:val="36"/>
              </w:rPr>
              <w:t xml:space="preserve"> 财务负责人  姓名：</w:t>
            </w:r>
            <w:r w:rsidRPr="007546C9">
              <w:rPr>
                <w:rFonts w:ascii="微软雅黑" w:eastAsia="微软雅黑" w:hAnsi="微软雅黑" w:cs="宋体" w:hint="eastAsia"/>
                <w:kern w:val="0"/>
                <w:sz w:val="18"/>
                <w:szCs w:val="36"/>
                <w:u w:val="single"/>
              </w:rPr>
              <w:t xml:space="preserve">         </w:t>
            </w:r>
            <w:r w:rsidR="00764A56">
              <w:rPr>
                <w:rFonts w:ascii="微软雅黑" w:eastAsia="微软雅黑" w:hAnsi="微软雅黑" w:cs="宋体" w:hint="eastAsia"/>
                <w:kern w:val="0"/>
                <w:sz w:val="18"/>
                <w:szCs w:val="36"/>
                <w:u w:val="single"/>
              </w:rPr>
              <w:t xml:space="preserve">   </w:t>
            </w:r>
            <w:r w:rsidRPr="007546C9">
              <w:rPr>
                <w:rFonts w:ascii="微软雅黑" w:eastAsia="微软雅黑" w:hAnsi="微软雅黑" w:cs="宋体" w:hint="eastAsia"/>
                <w:kern w:val="0"/>
                <w:sz w:val="18"/>
                <w:szCs w:val="36"/>
                <w:u w:val="single"/>
              </w:rPr>
              <w:t xml:space="preserve">  </w:t>
            </w:r>
            <w:r w:rsidRPr="007546C9">
              <w:rPr>
                <w:rFonts w:ascii="微软雅黑" w:eastAsia="微软雅黑" w:hAnsi="微软雅黑" w:cs="宋体" w:hint="eastAsia"/>
                <w:kern w:val="0"/>
                <w:sz w:val="18"/>
                <w:szCs w:val="36"/>
              </w:rPr>
              <w:t xml:space="preserve">  </w:t>
            </w:r>
            <w:proofErr w:type="gramStart"/>
            <w:r w:rsidRPr="007546C9">
              <w:rPr>
                <w:rFonts w:ascii="微软雅黑" w:eastAsia="微软雅黑" w:hAnsi="微软雅黑" w:cs="宋体" w:hint="eastAsia"/>
                <w:kern w:val="0"/>
                <w:sz w:val="18"/>
                <w:szCs w:val="36"/>
              </w:rPr>
              <w:t>网银激活</w:t>
            </w:r>
            <w:proofErr w:type="gramEnd"/>
            <w:r w:rsidRPr="007546C9">
              <w:rPr>
                <w:rFonts w:ascii="微软雅黑" w:eastAsia="微软雅黑" w:hAnsi="微软雅黑" w:cs="宋体" w:hint="eastAsia"/>
                <w:kern w:val="0"/>
                <w:sz w:val="18"/>
                <w:szCs w:val="36"/>
              </w:rPr>
              <w:t>手机号：</w:t>
            </w:r>
            <w:r w:rsidR="00764A56" w:rsidRPr="007546C9">
              <w:rPr>
                <w:rFonts w:ascii="微软雅黑" w:eastAsia="微软雅黑" w:hAnsi="微软雅黑" w:cs="宋体" w:hint="eastAsia"/>
                <w:kern w:val="0"/>
                <w:sz w:val="18"/>
                <w:szCs w:val="36"/>
                <w:u w:val="single"/>
              </w:rPr>
              <w:t xml:space="preserve"> </w:t>
            </w:r>
            <w:r w:rsidR="00764A56">
              <w:rPr>
                <w:rFonts w:ascii="微软雅黑" w:eastAsia="微软雅黑" w:hAnsi="微软雅黑" w:cs="宋体" w:hint="eastAsia"/>
                <w:kern w:val="0"/>
                <w:sz w:val="18"/>
                <w:szCs w:val="36"/>
                <w:u w:val="single"/>
              </w:rPr>
              <w:t xml:space="preserve"> </w:t>
            </w:r>
            <w:r w:rsidR="00764A56" w:rsidRPr="007546C9">
              <w:rPr>
                <w:rFonts w:ascii="微软雅黑" w:eastAsia="微软雅黑" w:hAnsi="微软雅黑" w:cs="宋体" w:hint="eastAsia"/>
                <w:kern w:val="0"/>
                <w:sz w:val="18"/>
                <w:szCs w:val="36"/>
                <w:u w:val="single"/>
              </w:rPr>
              <w:t xml:space="preserve">   </w:t>
            </w:r>
            <w:r w:rsidR="00764A56">
              <w:rPr>
                <w:rFonts w:ascii="微软雅黑" w:eastAsia="微软雅黑" w:hAnsi="微软雅黑" w:cs="宋体" w:hint="eastAsia"/>
                <w:kern w:val="0"/>
                <w:sz w:val="18"/>
                <w:szCs w:val="36"/>
                <w:u w:val="single"/>
              </w:rPr>
              <w:t xml:space="preserve">        </w:t>
            </w:r>
            <w:r w:rsidR="00764A56" w:rsidRPr="007546C9">
              <w:rPr>
                <w:rFonts w:ascii="微软雅黑" w:eastAsia="微软雅黑" w:hAnsi="微软雅黑" w:cs="宋体" w:hint="eastAsia"/>
                <w:kern w:val="0"/>
                <w:sz w:val="18"/>
                <w:szCs w:val="36"/>
                <w:u w:val="single"/>
              </w:rPr>
              <w:t xml:space="preserve">   </w:t>
            </w:r>
            <w:r w:rsidRPr="007546C9">
              <w:rPr>
                <w:rFonts w:ascii="微软雅黑" w:eastAsia="微软雅黑" w:hAnsi="微软雅黑" w:cs="宋体" w:hint="eastAsia"/>
                <w:kern w:val="0"/>
                <w:sz w:val="18"/>
                <w:szCs w:val="36"/>
              </w:rPr>
              <w:t xml:space="preserve">      </w:t>
            </w:r>
          </w:p>
        </w:tc>
      </w:tr>
      <w:tr w:rsidR="00D0172E" w:rsidRPr="000F3E08" w14:paraId="5B254F39" w14:textId="77777777" w:rsidTr="005D4F65">
        <w:trPr>
          <w:trHeight w:val="227"/>
        </w:trPr>
        <w:tc>
          <w:tcPr>
            <w:tcW w:w="1383" w:type="dxa"/>
            <w:vMerge w:val="restart"/>
            <w:shd w:val="clear" w:color="auto" w:fill="auto"/>
            <w:vAlign w:val="center"/>
            <w:hideMark/>
          </w:tcPr>
          <w:p w14:paraId="097A2399" w14:textId="77777777" w:rsidR="00D0172E" w:rsidRPr="007546C9" w:rsidRDefault="00D0172E" w:rsidP="00894D37">
            <w:pPr>
              <w:widowControl/>
              <w:jc w:val="right"/>
              <w:rPr>
                <w:rFonts w:ascii="微软雅黑" w:eastAsia="微软雅黑" w:hAnsi="微软雅黑" w:cs="宋体"/>
                <w:b/>
                <w:bCs/>
                <w:kern w:val="0"/>
                <w:sz w:val="18"/>
                <w:szCs w:val="36"/>
              </w:rPr>
            </w:pPr>
            <w:r w:rsidRPr="007546C9">
              <w:rPr>
                <w:rFonts w:ascii="微软雅黑" w:eastAsia="微软雅黑" w:hAnsi="微软雅黑" w:cs="宋体" w:hint="eastAsia"/>
                <w:b/>
                <w:bCs/>
                <w:kern w:val="0"/>
                <w:sz w:val="18"/>
                <w:szCs w:val="36"/>
              </w:rPr>
              <w:t>加</w:t>
            </w:r>
            <w:proofErr w:type="gramStart"/>
            <w:r w:rsidRPr="007546C9">
              <w:rPr>
                <w:rFonts w:ascii="微软雅黑" w:eastAsia="微软雅黑" w:hAnsi="微软雅黑" w:cs="宋体" w:hint="eastAsia"/>
                <w:b/>
                <w:bCs/>
                <w:kern w:val="0"/>
                <w:sz w:val="18"/>
                <w:szCs w:val="36"/>
              </w:rPr>
              <w:t>挂账户</w:t>
            </w:r>
            <w:proofErr w:type="gramEnd"/>
          </w:p>
        </w:tc>
        <w:tc>
          <w:tcPr>
            <w:tcW w:w="9782" w:type="dxa"/>
            <w:gridSpan w:val="8"/>
            <w:shd w:val="clear" w:color="auto" w:fill="auto"/>
            <w:vAlign w:val="center"/>
            <w:hideMark/>
          </w:tcPr>
          <w:p w14:paraId="7D8E677E" w14:textId="1E27F830" w:rsidR="00D0172E" w:rsidRPr="007546C9" w:rsidRDefault="00D0172E" w:rsidP="00894D37">
            <w:pPr>
              <w:widowControl/>
              <w:ind w:leftChars="16" w:left="34"/>
              <w:jc w:val="left"/>
              <w:rPr>
                <w:rFonts w:ascii="微软雅黑" w:eastAsia="微软雅黑" w:hAnsi="微软雅黑" w:cs="宋体"/>
                <w:color w:val="000000"/>
                <w:kern w:val="0"/>
                <w:sz w:val="18"/>
                <w:szCs w:val="36"/>
              </w:rPr>
            </w:pPr>
            <w:r w:rsidRPr="007546C9">
              <w:rPr>
                <w:rFonts w:ascii="微软雅黑" w:eastAsia="微软雅黑" w:hAnsi="微软雅黑" w:cs="宋体" w:hint="eastAsia"/>
                <w:color w:val="000000"/>
                <w:kern w:val="0"/>
                <w:sz w:val="18"/>
                <w:szCs w:val="36"/>
              </w:rPr>
              <w:t xml:space="preserve">账号1 </w:t>
            </w:r>
            <w:r w:rsidRPr="00764A56">
              <w:rPr>
                <w:rFonts w:ascii="微软雅黑" w:eastAsia="微软雅黑" w:hAnsi="微软雅黑" w:cs="宋体" w:hint="eastAsia"/>
                <w:color w:val="000000"/>
                <w:kern w:val="0"/>
                <w:sz w:val="18"/>
                <w:szCs w:val="36"/>
                <w:u w:val="single"/>
              </w:rPr>
              <w:t xml:space="preserve"> </w:t>
            </w:r>
            <w:r>
              <w:rPr>
                <w:rFonts w:ascii="微软雅黑" w:eastAsia="微软雅黑" w:hAnsi="微软雅黑" w:cs="宋体" w:hint="eastAsia"/>
                <w:color w:val="000000"/>
                <w:kern w:val="0"/>
                <w:sz w:val="18"/>
                <w:szCs w:val="36"/>
                <w:u w:val="single"/>
              </w:rPr>
              <w:t xml:space="preserve">      </w:t>
            </w:r>
            <w:r>
              <w:rPr>
                <w:rFonts w:ascii="微软雅黑" w:eastAsia="微软雅黑" w:hAnsi="微软雅黑" w:cs="宋体"/>
                <w:color w:val="000000"/>
                <w:kern w:val="0"/>
                <w:sz w:val="18"/>
                <w:szCs w:val="36"/>
                <w:u w:val="single"/>
              </w:rPr>
              <w:t xml:space="preserve">      </w:t>
            </w:r>
            <w:r>
              <w:rPr>
                <w:rFonts w:ascii="微软雅黑" w:eastAsia="微软雅黑" w:hAnsi="微软雅黑" w:cs="宋体" w:hint="eastAsia"/>
                <w:color w:val="000000"/>
                <w:kern w:val="0"/>
                <w:sz w:val="18"/>
                <w:szCs w:val="36"/>
                <w:u w:val="single"/>
              </w:rPr>
              <w:t xml:space="preserve">           </w:t>
            </w:r>
            <w:r>
              <w:rPr>
                <w:rFonts w:ascii="微软雅黑" w:eastAsia="微软雅黑" w:hAnsi="微软雅黑" w:cs="宋体"/>
                <w:color w:val="000000"/>
                <w:kern w:val="0"/>
                <w:sz w:val="18"/>
                <w:szCs w:val="36"/>
                <w:u w:val="single"/>
              </w:rPr>
              <w:t xml:space="preserve">       </w:t>
            </w:r>
            <w:r>
              <w:rPr>
                <w:rFonts w:ascii="微软雅黑" w:eastAsia="微软雅黑" w:hAnsi="微软雅黑" w:cs="宋体" w:hint="eastAsia"/>
                <w:color w:val="000000"/>
                <w:kern w:val="0"/>
                <w:sz w:val="18"/>
                <w:szCs w:val="36"/>
                <w:u w:val="single"/>
              </w:rPr>
              <w:t xml:space="preserve">  </w:t>
            </w:r>
            <w:r>
              <w:rPr>
                <w:rFonts w:ascii="微软雅黑" w:eastAsia="微软雅黑" w:hAnsi="微软雅黑" w:cs="宋体" w:hint="eastAsia"/>
                <w:color w:val="000000"/>
                <w:kern w:val="0"/>
                <w:sz w:val="18"/>
                <w:szCs w:val="36"/>
              </w:rPr>
              <w:t xml:space="preserve"> </w:t>
            </w:r>
            <w:r w:rsidRPr="007546C9">
              <w:rPr>
                <w:rFonts w:ascii="微软雅黑" w:eastAsia="微软雅黑" w:hAnsi="微软雅黑" w:cs="宋体" w:hint="eastAsia"/>
                <w:color w:val="000000"/>
                <w:kern w:val="0"/>
                <w:sz w:val="18"/>
                <w:szCs w:val="36"/>
              </w:rPr>
              <w:t>账户权限：</w:t>
            </w:r>
            <w:r w:rsidRPr="007546C9">
              <w:rPr>
                <w:rFonts w:ascii="宋体" w:hAnsi="宋体" w:cs="宋体" w:hint="eastAsia"/>
                <w:color w:val="000000"/>
                <w:kern w:val="0"/>
                <w:sz w:val="18"/>
                <w:szCs w:val="36"/>
              </w:rPr>
              <w:t>□</w:t>
            </w:r>
            <w:r w:rsidRPr="007546C9">
              <w:rPr>
                <w:rFonts w:ascii="微软雅黑" w:eastAsia="微软雅黑" w:hAnsi="微软雅黑" w:cs="宋体" w:hint="eastAsia"/>
                <w:color w:val="000000"/>
                <w:kern w:val="0"/>
                <w:sz w:val="18"/>
                <w:szCs w:val="36"/>
              </w:rPr>
              <w:t xml:space="preserve">查询  </w:t>
            </w:r>
            <w:r w:rsidRPr="007546C9">
              <w:rPr>
                <w:rFonts w:ascii="宋体" w:hAnsi="宋体" w:cs="宋体" w:hint="eastAsia"/>
                <w:color w:val="000000"/>
                <w:kern w:val="0"/>
                <w:sz w:val="18"/>
                <w:szCs w:val="36"/>
              </w:rPr>
              <w:t>□</w:t>
            </w:r>
            <w:r w:rsidRPr="007546C9">
              <w:rPr>
                <w:rFonts w:ascii="微软雅黑" w:eastAsia="微软雅黑" w:hAnsi="微软雅黑" w:cs="宋体" w:hint="eastAsia"/>
                <w:color w:val="000000"/>
                <w:kern w:val="0"/>
                <w:sz w:val="18"/>
                <w:szCs w:val="36"/>
              </w:rPr>
              <w:t xml:space="preserve">转账 </w:t>
            </w:r>
          </w:p>
        </w:tc>
      </w:tr>
      <w:tr w:rsidR="00D0172E" w:rsidRPr="000F3E08" w14:paraId="62264A12" w14:textId="77777777" w:rsidTr="005D4F65">
        <w:trPr>
          <w:trHeight w:val="262"/>
        </w:trPr>
        <w:tc>
          <w:tcPr>
            <w:tcW w:w="1383" w:type="dxa"/>
            <w:vMerge/>
            <w:vAlign w:val="center"/>
            <w:hideMark/>
          </w:tcPr>
          <w:p w14:paraId="415D20B0" w14:textId="77777777" w:rsidR="00D0172E" w:rsidRPr="007546C9" w:rsidRDefault="00D0172E" w:rsidP="00894D37">
            <w:pPr>
              <w:widowControl/>
              <w:jc w:val="right"/>
              <w:rPr>
                <w:rFonts w:ascii="微软雅黑" w:eastAsia="微软雅黑" w:hAnsi="微软雅黑" w:cs="宋体"/>
                <w:b/>
                <w:bCs/>
                <w:kern w:val="0"/>
                <w:sz w:val="18"/>
                <w:szCs w:val="36"/>
              </w:rPr>
            </w:pPr>
          </w:p>
        </w:tc>
        <w:tc>
          <w:tcPr>
            <w:tcW w:w="9782" w:type="dxa"/>
            <w:gridSpan w:val="8"/>
            <w:shd w:val="clear" w:color="auto" w:fill="auto"/>
            <w:vAlign w:val="center"/>
            <w:hideMark/>
          </w:tcPr>
          <w:p w14:paraId="3D50DC75" w14:textId="400130FF" w:rsidR="00D0172E" w:rsidRPr="007546C9" w:rsidRDefault="00D0172E" w:rsidP="00894D37">
            <w:pPr>
              <w:widowControl/>
              <w:ind w:leftChars="16" w:left="34"/>
              <w:jc w:val="left"/>
              <w:rPr>
                <w:rFonts w:ascii="微软雅黑" w:eastAsia="微软雅黑" w:hAnsi="微软雅黑" w:cs="宋体"/>
                <w:color w:val="000000"/>
                <w:kern w:val="0"/>
                <w:sz w:val="18"/>
                <w:szCs w:val="36"/>
              </w:rPr>
            </w:pPr>
            <w:r w:rsidRPr="007546C9">
              <w:rPr>
                <w:rFonts w:ascii="微软雅黑" w:eastAsia="微软雅黑" w:hAnsi="微软雅黑" w:cs="宋体" w:hint="eastAsia"/>
                <w:color w:val="000000"/>
                <w:kern w:val="0"/>
                <w:sz w:val="18"/>
                <w:szCs w:val="36"/>
              </w:rPr>
              <w:t xml:space="preserve">账号2 </w:t>
            </w:r>
            <w:r w:rsidRPr="00764A56">
              <w:rPr>
                <w:rFonts w:ascii="微软雅黑" w:eastAsia="微软雅黑" w:hAnsi="微软雅黑" w:cs="宋体" w:hint="eastAsia"/>
                <w:color w:val="000000"/>
                <w:kern w:val="0"/>
                <w:sz w:val="18"/>
                <w:szCs w:val="36"/>
                <w:u w:val="single"/>
              </w:rPr>
              <w:t xml:space="preserve"> </w:t>
            </w:r>
            <w:r>
              <w:rPr>
                <w:rFonts w:ascii="微软雅黑" w:eastAsia="微软雅黑" w:hAnsi="微软雅黑" w:cs="宋体" w:hint="eastAsia"/>
                <w:color w:val="000000"/>
                <w:kern w:val="0"/>
                <w:sz w:val="18"/>
                <w:szCs w:val="36"/>
                <w:u w:val="single"/>
              </w:rPr>
              <w:t xml:space="preserve">         </w:t>
            </w:r>
            <w:r>
              <w:rPr>
                <w:rFonts w:ascii="微软雅黑" w:eastAsia="微软雅黑" w:hAnsi="微软雅黑" w:cs="宋体"/>
                <w:color w:val="000000"/>
                <w:kern w:val="0"/>
                <w:sz w:val="18"/>
                <w:szCs w:val="36"/>
                <w:u w:val="single"/>
              </w:rPr>
              <w:t xml:space="preserve">      </w:t>
            </w:r>
            <w:r>
              <w:rPr>
                <w:rFonts w:ascii="微软雅黑" w:eastAsia="微软雅黑" w:hAnsi="微软雅黑" w:cs="宋体" w:hint="eastAsia"/>
                <w:color w:val="000000"/>
                <w:kern w:val="0"/>
                <w:sz w:val="18"/>
                <w:szCs w:val="36"/>
                <w:u w:val="single"/>
              </w:rPr>
              <w:t xml:space="preserve">      </w:t>
            </w:r>
            <w:r>
              <w:rPr>
                <w:rFonts w:ascii="微软雅黑" w:eastAsia="微软雅黑" w:hAnsi="微软雅黑" w:cs="宋体"/>
                <w:color w:val="000000"/>
                <w:kern w:val="0"/>
                <w:sz w:val="18"/>
                <w:szCs w:val="36"/>
                <w:u w:val="single"/>
              </w:rPr>
              <w:t xml:space="preserve">       </w:t>
            </w:r>
            <w:r>
              <w:rPr>
                <w:rFonts w:ascii="微软雅黑" w:eastAsia="微软雅黑" w:hAnsi="微软雅黑" w:cs="宋体" w:hint="eastAsia"/>
                <w:color w:val="000000"/>
                <w:kern w:val="0"/>
                <w:sz w:val="18"/>
                <w:szCs w:val="36"/>
                <w:u w:val="single"/>
              </w:rPr>
              <w:t xml:space="preserve">    </w:t>
            </w:r>
            <w:r>
              <w:rPr>
                <w:rFonts w:ascii="微软雅黑" w:eastAsia="微软雅黑" w:hAnsi="微软雅黑" w:cs="宋体" w:hint="eastAsia"/>
                <w:color w:val="000000"/>
                <w:kern w:val="0"/>
                <w:sz w:val="18"/>
                <w:szCs w:val="36"/>
              </w:rPr>
              <w:t xml:space="preserve"> </w:t>
            </w:r>
            <w:r w:rsidRPr="007546C9">
              <w:rPr>
                <w:rFonts w:ascii="微软雅黑" w:eastAsia="微软雅黑" w:hAnsi="微软雅黑" w:cs="宋体" w:hint="eastAsia"/>
                <w:color w:val="000000"/>
                <w:kern w:val="0"/>
                <w:sz w:val="18"/>
                <w:szCs w:val="36"/>
              </w:rPr>
              <w:t>账户权限：</w:t>
            </w:r>
            <w:r w:rsidRPr="007546C9">
              <w:rPr>
                <w:rFonts w:ascii="宋体" w:hAnsi="宋体" w:cs="宋体" w:hint="eastAsia"/>
                <w:color w:val="000000"/>
                <w:kern w:val="0"/>
                <w:sz w:val="18"/>
                <w:szCs w:val="36"/>
              </w:rPr>
              <w:t>□</w:t>
            </w:r>
            <w:r w:rsidRPr="007546C9">
              <w:rPr>
                <w:rFonts w:ascii="微软雅黑" w:eastAsia="微软雅黑" w:hAnsi="微软雅黑" w:cs="宋体" w:hint="eastAsia"/>
                <w:color w:val="000000"/>
                <w:kern w:val="0"/>
                <w:sz w:val="18"/>
                <w:szCs w:val="36"/>
              </w:rPr>
              <w:t xml:space="preserve">查询  </w:t>
            </w:r>
            <w:r w:rsidRPr="007546C9">
              <w:rPr>
                <w:rFonts w:ascii="宋体" w:hAnsi="宋体" w:cs="宋体" w:hint="eastAsia"/>
                <w:color w:val="000000"/>
                <w:kern w:val="0"/>
                <w:sz w:val="18"/>
                <w:szCs w:val="36"/>
              </w:rPr>
              <w:t>□</w:t>
            </w:r>
            <w:r w:rsidRPr="007546C9">
              <w:rPr>
                <w:rFonts w:ascii="微软雅黑" w:eastAsia="微软雅黑" w:hAnsi="微软雅黑" w:cs="宋体" w:hint="eastAsia"/>
                <w:color w:val="000000"/>
                <w:kern w:val="0"/>
                <w:sz w:val="18"/>
                <w:szCs w:val="36"/>
              </w:rPr>
              <w:t xml:space="preserve">转账 </w:t>
            </w:r>
          </w:p>
        </w:tc>
      </w:tr>
      <w:tr w:rsidR="00D8669D" w:rsidRPr="000F3E08" w14:paraId="684FB882" w14:textId="77777777" w:rsidTr="001801F3">
        <w:trPr>
          <w:trHeight w:val="170"/>
        </w:trPr>
        <w:tc>
          <w:tcPr>
            <w:tcW w:w="1383" w:type="dxa"/>
            <w:vMerge w:val="restart"/>
            <w:shd w:val="clear" w:color="auto" w:fill="auto"/>
            <w:vAlign w:val="center"/>
            <w:hideMark/>
          </w:tcPr>
          <w:p w14:paraId="71F47F02" w14:textId="77777777" w:rsidR="00D8669D" w:rsidRPr="007546C9" w:rsidRDefault="00D8669D" w:rsidP="00894D37">
            <w:pPr>
              <w:widowControl/>
              <w:jc w:val="right"/>
              <w:rPr>
                <w:rFonts w:ascii="微软雅黑" w:eastAsia="微软雅黑" w:hAnsi="微软雅黑" w:cs="宋体"/>
                <w:b/>
                <w:bCs/>
                <w:kern w:val="0"/>
                <w:sz w:val="18"/>
                <w:szCs w:val="36"/>
              </w:rPr>
            </w:pPr>
            <w:r w:rsidRPr="007546C9">
              <w:rPr>
                <w:rFonts w:ascii="微软雅黑" w:eastAsia="微软雅黑" w:hAnsi="微软雅黑" w:cs="宋体" w:hint="eastAsia"/>
                <w:b/>
                <w:bCs/>
                <w:kern w:val="0"/>
                <w:sz w:val="18"/>
                <w:szCs w:val="36"/>
              </w:rPr>
              <w:t>国际业务申请</w:t>
            </w:r>
          </w:p>
        </w:tc>
        <w:tc>
          <w:tcPr>
            <w:tcW w:w="3403" w:type="dxa"/>
            <w:gridSpan w:val="3"/>
            <w:shd w:val="clear" w:color="auto" w:fill="auto"/>
            <w:vAlign w:val="center"/>
            <w:hideMark/>
          </w:tcPr>
          <w:p w14:paraId="4BB97433" w14:textId="77777777" w:rsidR="00D8669D" w:rsidRPr="007546C9" w:rsidRDefault="00D8669D" w:rsidP="00894D37">
            <w:pPr>
              <w:widowControl/>
              <w:jc w:val="left"/>
              <w:rPr>
                <w:rFonts w:ascii="微软雅黑" w:eastAsia="微软雅黑" w:hAnsi="微软雅黑" w:cs="宋体"/>
                <w:color w:val="000000"/>
                <w:kern w:val="0"/>
                <w:sz w:val="18"/>
                <w:szCs w:val="36"/>
              </w:rPr>
            </w:pPr>
            <w:r w:rsidRPr="007546C9">
              <w:rPr>
                <w:rFonts w:ascii="宋体" w:hAnsi="宋体" w:cs="宋体" w:hint="eastAsia"/>
                <w:color w:val="000000"/>
                <w:kern w:val="0"/>
                <w:sz w:val="18"/>
                <w:szCs w:val="36"/>
              </w:rPr>
              <w:t xml:space="preserve">□ </w:t>
            </w:r>
            <w:r w:rsidRPr="007546C9">
              <w:rPr>
                <w:rFonts w:ascii="微软雅黑" w:eastAsia="微软雅黑" w:hAnsi="微软雅黑" w:cs="宋体" w:hint="eastAsia"/>
                <w:color w:val="000000"/>
                <w:kern w:val="0"/>
                <w:sz w:val="18"/>
                <w:szCs w:val="36"/>
              </w:rPr>
              <w:t xml:space="preserve">开通             </w:t>
            </w:r>
            <w:r w:rsidRPr="007546C9">
              <w:rPr>
                <w:rFonts w:ascii="宋体" w:hAnsi="宋体" w:cs="宋体" w:hint="eastAsia"/>
                <w:color w:val="000000"/>
                <w:kern w:val="0"/>
                <w:sz w:val="18"/>
                <w:szCs w:val="36"/>
              </w:rPr>
              <w:t xml:space="preserve">□ </w:t>
            </w:r>
            <w:r w:rsidRPr="007546C9">
              <w:rPr>
                <w:rFonts w:ascii="微软雅黑" w:eastAsia="微软雅黑" w:hAnsi="微软雅黑" w:cs="宋体" w:hint="eastAsia"/>
                <w:color w:val="000000"/>
                <w:kern w:val="0"/>
                <w:sz w:val="18"/>
                <w:szCs w:val="36"/>
              </w:rPr>
              <w:t xml:space="preserve">关闭 </w:t>
            </w:r>
          </w:p>
        </w:tc>
        <w:tc>
          <w:tcPr>
            <w:tcW w:w="6379" w:type="dxa"/>
            <w:gridSpan w:val="5"/>
            <w:shd w:val="clear" w:color="auto" w:fill="auto"/>
            <w:vAlign w:val="center"/>
            <w:hideMark/>
          </w:tcPr>
          <w:p w14:paraId="24ABA7C3" w14:textId="77777777" w:rsidR="00D8669D" w:rsidRPr="007546C9" w:rsidRDefault="00D8669D" w:rsidP="00894D37">
            <w:pPr>
              <w:widowControl/>
              <w:jc w:val="left"/>
              <w:rPr>
                <w:rFonts w:ascii="微软雅黑" w:eastAsia="微软雅黑" w:hAnsi="微软雅黑" w:cs="宋体"/>
                <w:color w:val="000000"/>
                <w:kern w:val="0"/>
                <w:sz w:val="18"/>
                <w:szCs w:val="36"/>
              </w:rPr>
            </w:pPr>
            <w:r w:rsidRPr="007546C9">
              <w:rPr>
                <w:rFonts w:ascii="微软雅黑" w:eastAsia="微软雅黑" w:hAnsi="微软雅黑" w:cs="宋体" w:hint="eastAsia"/>
                <w:color w:val="000000"/>
                <w:kern w:val="0"/>
                <w:sz w:val="18"/>
                <w:szCs w:val="36"/>
              </w:rPr>
              <w:t>报关</w:t>
            </w:r>
            <w:proofErr w:type="gramStart"/>
            <w:r w:rsidRPr="007546C9">
              <w:rPr>
                <w:rFonts w:ascii="微软雅黑" w:eastAsia="微软雅黑" w:hAnsi="微软雅黑" w:cs="宋体" w:hint="eastAsia"/>
                <w:color w:val="000000"/>
                <w:kern w:val="0"/>
                <w:sz w:val="18"/>
                <w:szCs w:val="36"/>
              </w:rPr>
              <w:t>单经营</w:t>
            </w:r>
            <w:proofErr w:type="gramEnd"/>
            <w:r w:rsidRPr="007546C9">
              <w:rPr>
                <w:rFonts w:ascii="微软雅黑" w:eastAsia="微软雅黑" w:hAnsi="微软雅黑" w:cs="宋体" w:hint="eastAsia"/>
                <w:color w:val="000000"/>
                <w:kern w:val="0"/>
                <w:sz w:val="18"/>
                <w:szCs w:val="36"/>
              </w:rPr>
              <w:t>单位代码：</w:t>
            </w:r>
            <w:r w:rsidR="00764A56">
              <w:rPr>
                <w:rFonts w:ascii="微软雅黑" w:eastAsia="微软雅黑" w:hAnsi="微软雅黑" w:cs="宋体" w:hint="eastAsia"/>
                <w:color w:val="000000"/>
                <w:kern w:val="0"/>
                <w:sz w:val="18"/>
                <w:szCs w:val="36"/>
                <w:u w:val="single"/>
              </w:rPr>
              <w:t xml:space="preserve">                                                 </w:t>
            </w:r>
            <w:r w:rsidR="00764A56" w:rsidRPr="00764A56">
              <w:rPr>
                <w:rFonts w:ascii="微软雅黑" w:eastAsia="微软雅黑" w:hAnsi="微软雅黑" w:cs="宋体" w:hint="eastAsia"/>
                <w:color w:val="000000"/>
                <w:kern w:val="0"/>
                <w:sz w:val="18"/>
                <w:szCs w:val="36"/>
                <w:u w:val="single"/>
              </w:rPr>
              <w:t xml:space="preserve">  </w:t>
            </w:r>
          </w:p>
        </w:tc>
      </w:tr>
      <w:tr w:rsidR="00D8669D" w:rsidRPr="000F3E08" w14:paraId="46C44202" w14:textId="77777777" w:rsidTr="00B97F40">
        <w:trPr>
          <w:trHeight w:val="653"/>
        </w:trPr>
        <w:tc>
          <w:tcPr>
            <w:tcW w:w="1383" w:type="dxa"/>
            <w:vMerge/>
            <w:vAlign w:val="center"/>
            <w:hideMark/>
          </w:tcPr>
          <w:p w14:paraId="556636CE" w14:textId="77777777" w:rsidR="00D8669D" w:rsidRPr="007546C9" w:rsidRDefault="00D8669D" w:rsidP="00894D37">
            <w:pPr>
              <w:widowControl/>
              <w:jc w:val="right"/>
              <w:rPr>
                <w:rFonts w:ascii="微软雅黑" w:eastAsia="微软雅黑" w:hAnsi="微软雅黑" w:cs="宋体"/>
                <w:b/>
                <w:bCs/>
                <w:kern w:val="0"/>
                <w:sz w:val="18"/>
                <w:szCs w:val="36"/>
              </w:rPr>
            </w:pPr>
          </w:p>
        </w:tc>
        <w:tc>
          <w:tcPr>
            <w:tcW w:w="9782" w:type="dxa"/>
            <w:gridSpan w:val="8"/>
            <w:shd w:val="clear" w:color="auto" w:fill="auto"/>
            <w:vAlign w:val="center"/>
            <w:hideMark/>
          </w:tcPr>
          <w:p w14:paraId="4D516609" w14:textId="77777777" w:rsidR="00D8669D" w:rsidRPr="007546C9" w:rsidRDefault="00D8669D" w:rsidP="00894D37">
            <w:pPr>
              <w:widowControl/>
              <w:jc w:val="left"/>
              <w:rPr>
                <w:rFonts w:ascii="微软雅黑" w:eastAsia="微软雅黑" w:hAnsi="微软雅黑" w:cs="宋体"/>
                <w:b/>
                <w:bCs/>
                <w:color w:val="000000"/>
                <w:kern w:val="0"/>
                <w:sz w:val="18"/>
                <w:szCs w:val="36"/>
              </w:rPr>
            </w:pPr>
            <w:r w:rsidRPr="007546C9">
              <w:rPr>
                <w:rFonts w:ascii="微软雅黑" w:eastAsia="微软雅黑" w:hAnsi="微软雅黑" w:cs="宋体" w:hint="eastAsia"/>
                <w:b/>
                <w:bCs/>
                <w:color w:val="000000"/>
                <w:kern w:val="0"/>
                <w:sz w:val="18"/>
                <w:szCs w:val="36"/>
              </w:rPr>
              <w:t>声明：本公司将遵守国家的相关法律、行政法规，不利用网上银行国际业务功能进行非法用途，否则，一切后果及责任由申请企业承担，造成银行被处罚及其他损失的，由申请企业向银行进行赔偿。</w:t>
            </w:r>
          </w:p>
        </w:tc>
      </w:tr>
      <w:tr w:rsidR="00B97F40" w:rsidRPr="000F3E08" w14:paraId="7DCCB2DA" w14:textId="77777777" w:rsidTr="00B97F40">
        <w:trPr>
          <w:trHeight w:val="351"/>
        </w:trPr>
        <w:tc>
          <w:tcPr>
            <w:tcW w:w="1383" w:type="dxa"/>
            <w:shd w:val="clear" w:color="auto" w:fill="auto"/>
            <w:vAlign w:val="center"/>
            <w:hideMark/>
          </w:tcPr>
          <w:p w14:paraId="72251F4A" w14:textId="77777777" w:rsidR="00B97F40" w:rsidRPr="007546C9" w:rsidRDefault="00B97F40" w:rsidP="00894D37">
            <w:pPr>
              <w:widowControl/>
              <w:jc w:val="right"/>
              <w:rPr>
                <w:rFonts w:ascii="微软雅黑" w:eastAsia="微软雅黑" w:hAnsi="微软雅黑" w:cs="宋体"/>
                <w:b/>
                <w:bCs/>
                <w:kern w:val="0"/>
                <w:sz w:val="18"/>
                <w:szCs w:val="36"/>
              </w:rPr>
            </w:pPr>
            <w:r w:rsidRPr="00B97F40">
              <w:rPr>
                <w:rFonts w:ascii="微软雅黑" w:eastAsia="微软雅黑" w:hAnsi="微软雅黑" w:cs="宋体" w:hint="eastAsia"/>
                <w:b/>
                <w:bCs/>
                <w:kern w:val="0"/>
                <w:sz w:val="18"/>
                <w:szCs w:val="36"/>
              </w:rPr>
              <w:t>企业征信授权</w:t>
            </w:r>
          </w:p>
        </w:tc>
        <w:tc>
          <w:tcPr>
            <w:tcW w:w="9782" w:type="dxa"/>
            <w:gridSpan w:val="8"/>
            <w:shd w:val="clear" w:color="auto" w:fill="auto"/>
            <w:vAlign w:val="center"/>
            <w:hideMark/>
          </w:tcPr>
          <w:p w14:paraId="152E4E8D" w14:textId="77777777" w:rsidR="00B97F40" w:rsidRDefault="00B97F40" w:rsidP="00BA3B2E">
            <w:pPr>
              <w:widowControl/>
              <w:rPr>
                <w:rFonts w:ascii="微软雅黑" w:eastAsia="微软雅黑" w:hAnsi="微软雅黑" w:cs="宋体"/>
                <w:color w:val="000000"/>
                <w:kern w:val="0"/>
                <w:sz w:val="18"/>
                <w:szCs w:val="36"/>
              </w:rPr>
            </w:pPr>
            <w:r w:rsidRPr="00B97F40">
              <w:rPr>
                <w:rFonts w:ascii="宋体" w:hAnsi="宋体" w:cs="宋体" w:hint="eastAsia"/>
                <w:color w:val="000000"/>
                <w:kern w:val="0"/>
                <w:sz w:val="18"/>
                <w:szCs w:val="36"/>
              </w:rPr>
              <w:t>□</w:t>
            </w:r>
            <w:r w:rsidRPr="00B97F40">
              <w:rPr>
                <w:rFonts w:ascii="微软雅黑" w:eastAsia="微软雅黑" w:hAnsi="微软雅黑" w:cs="宋体" w:hint="eastAsia"/>
                <w:bCs/>
                <w:color w:val="000000"/>
                <w:kern w:val="0"/>
                <w:sz w:val="18"/>
                <w:szCs w:val="36"/>
              </w:rPr>
              <w:t xml:space="preserve"> 开通 （授权</w:t>
            </w:r>
            <w:proofErr w:type="gramStart"/>
            <w:r w:rsidRPr="00B97F40">
              <w:rPr>
                <w:rFonts w:ascii="微软雅黑" w:eastAsia="微软雅黑" w:hAnsi="微软雅黑" w:cs="宋体" w:hint="eastAsia"/>
                <w:bCs/>
                <w:color w:val="000000"/>
                <w:kern w:val="0"/>
                <w:sz w:val="18"/>
                <w:szCs w:val="36"/>
              </w:rPr>
              <w:t>贵公司网银管理员</w:t>
            </w:r>
            <w:proofErr w:type="gramEnd"/>
            <w:r w:rsidRPr="00B97F40">
              <w:rPr>
                <w:rFonts w:ascii="微软雅黑" w:eastAsia="微软雅黑" w:hAnsi="微软雅黑" w:cs="宋体" w:hint="eastAsia"/>
                <w:bCs/>
                <w:color w:val="000000"/>
                <w:kern w:val="0"/>
                <w:sz w:val="18"/>
                <w:szCs w:val="36"/>
              </w:rPr>
              <w:t>通过</w:t>
            </w:r>
            <w:proofErr w:type="gramStart"/>
            <w:r w:rsidRPr="00B97F40">
              <w:rPr>
                <w:rFonts w:ascii="微软雅黑" w:eastAsia="微软雅黑" w:hAnsi="微软雅黑" w:cs="宋体" w:hint="eastAsia"/>
                <w:bCs/>
                <w:color w:val="000000"/>
                <w:kern w:val="0"/>
                <w:sz w:val="18"/>
                <w:szCs w:val="36"/>
              </w:rPr>
              <w:t>企业网银进行</w:t>
            </w:r>
            <w:proofErr w:type="gramEnd"/>
            <w:r w:rsidRPr="00B97F40">
              <w:rPr>
                <w:rFonts w:ascii="微软雅黑" w:eastAsia="微软雅黑" w:hAnsi="微软雅黑" w:cs="宋体" w:hint="eastAsia"/>
                <w:bCs/>
                <w:color w:val="000000"/>
                <w:kern w:val="0"/>
                <w:sz w:val="18"/>
                <w:szCs w:val="36"/>
              </w:rPr>
              <w:t>征信在线授权操作。）</w:t>
            </w:r>
            <w:r w:rsidRPr="002B41A9">
              <w:rPr>
                <w:rFonts w:ascii="微软雅黑" w:eastAsia="微软雅黑" w:hAnsi="微软雅黑" w:cs="宋体" w:hint="eastAsia"/>
                <w:color w:val="000000"/>
                <w:kern w:val="0"/>
                <w:sz w:val="18"/>
                <w:szCs w:val="36"/>
              </w:rPr>
              <w:t>说明：贵公司在我行所有账号均会开通该功能</w:t>
            </w:r>
          </w:p>
          <w:p w14:paraId="2C8823A8" w14:textId="77777777" w:rsidR="00BA3B2E" w:rsidRPr="00BA3B2E" w:rsidRDefault="00BA3B2E" w:rsidP="00BA3B2E">
            <w:pPr>
              <w:widowControl/>
              <w:rPr>
                <w:rFonts w:ascii="微软雅黑" w:eastAsia="微软雅黑" w:hAnsi="微软雅黑" w:cs="宋体"/>
                <w:bCs/>
                <w:color w:val="000000"/>
                <w:kern w:val="0"/>
                <w:sz w:val="18"/>
                <w:szCs w:val="36"/>
              </w:rPr>
            </w:pPr>
            <w:r w:rsidRPr="007546C9">
              <w:rPr>
                <w:rFonts w:ascii="宋体" w:hAnsi="宋体" w:cs="宋体" w:hint="eastAsia"/>
                <w:color w:val="000000"/>
                <w:kern w:val="0"/>
                <w:sz w:val="18"/>
                <w:szCs w:val="36"/>
              </w:rPr>
              <w:t xml:space="preserve">□ </w:t>
            </w:r>
            <w:r w:rsidRPr="007546C9">
              <w:rPr>
                <w:rFonts w:ascii="微软雅黑" w:eastAsia="微软雅黑" w:hAnsi="微软雅黑" w:cs="宋体" w:hint="eastAsia"/>
                <w:color w:val="000000"/>
                <w:kern w:val="0"/>
                <w:sz w:val="18"/>
                <w:szCs w:val="36"/>
              </w:rPr>
              <w:t>关闭</w:t>
            </w:r>
          </w:p>
        </w:tc>
      </w:tr>
      <w:tr w:rsidR="00B97F40" w:rsidRPr="000F3E08" w14:paraId="4D80FB05" w14:textId="77777777" w:rsidTr="00B97F40">
        <w:trPr>
          <w:trHeight w:val="592"/>
        </w:trPr>
        <w:tc>
          <w:tcPr>
            <w:tcW w:w="1383" w:type="dxa"/>
            <w:shd w:val="clear" w:color="auto" w:fill="auto"/>
            <w:vAlign w:val="center"/>
          </w:tcPr>
          <w:p w14:paraId="30F658B2" w14:textId="77777777" w:rsidR="00B97F40" w:rsidRPr="007546C9" w:rsidRDefault="00B97F40" w:rsidP="00894D37">
            <w:pPr>
              <w:widowControl/>
              <w:jc w:val="right"/>
              <w:rPr>
                <w:rFonts w:ascii="微软雅黑" w:eastAsia="微软雅黑" w:hAnsi="微软雅黑" w:cs="宋体"/>
                <w:b/>
                <w:bCs/>
                <w:kern w:val="0"/>
                <w:sz w:val="18"/>
                <w:szCs w:val="36"/>
              </w:rPr>
            </w:pPr>
            <w:r w:rsidRPr="007546C9">
              <w:rPr>
                <w:rFonts w:ascii="微软雅黑" w:eastAsia="微软雅黑" w:hAnsi="微软雅黑" w:cs="宋体" w:hint="eastAsia"/>
                <w:b/>
                <w:bCs/>
                <w:kern w:val="0"/>
                <w:sz w:val="18"/>
                <w:szCs w:val="36"/>
              </w:rPr>
              <w:t>其他业务申请</w:t>
            </w:r>
          </w:p>
        </w:tc>
        <w:tc>
          <w:tcPr>
            <w:tcW w:w="9782" w:type="dxa"/>
            <w:gridSpan w:val="8"/>
            <w:shd w:val="clear" w:color="auto" w:fill="auto"/>
            <w:vAlign w:val="center"/>
          </w:tcPr>
          <w:p w14:paraId="75B5761C" w14:textId="77777777" w:rsidR="00B97F40" w:rsidRPr="007546C9" w:rsidRDefault="00B97F40" w:rsidP="00894D37">
            <w:pPr>
              <w:widowControl/>
              <w:jc w:val="center"/>
              <w:rPr>
                <w:rFonts w:ascii="微软雅黑" w:eastAsia="微软雅黑" w:hAnsi="微软雅黑" w:cs="宋体"/>
                <w:b/>
                <w:bCs/>
                <w:color w:val="000000"/>
                <w:kern w:val="0"/>
                <w:sz w:val="18"/>
                <w:szCs w:val="36"/>
              </w:rPr>
            </w:pPr>
          </w:p>
        </w:tc>
      </w:tr>
      <w:tr w:rsidR="00D8669D" w:rsidRPr="000F3E08" w14:paraId="4C832527" w14:textId="77777777" w:rsidTr="00B97F40">
        <w:trPr>
          <w:trHeight w:val="592"/>
        </w:trPr>
        <w:tc>
          <w:tcPr>
            <w:tcW w:w="11165" w:type="dxa"/>
            <w:gridSpan w:val="9"/>
            <w:shd w:val="clear" w:color="auto" w:fill="auto"/>
            <w:hideMark/>
          </w:tcPr>
          <w:p w14:paraId="682AC98D" w14:textId="77777777" w:rsidR="00D8669D" w:rsidRPr="007546C9" w:rsidRDefault="00D8669D" w:rsidP="00B97F40">
            <w:pPr>
              <w:widowControl/>
              <w:ind w:firstLineChars="50" w:firstLine="90"/>
              <w:rPr>
                <w:rFonts w:ascii="微软雅黑" w:eastAsia="微软雅黑" w:hAnsi="微软雅黑" w:cs="宋体"/>
                <w:b/>
                <w:bCs/>
                <w:kern w:val="0"/>
                <w:sz w:val="18"/>
                <w:szCs w:val="36"/>
              </w:rPr>
            </w:pPr>
            <w:r w:rsidRPr="007546C9">
              <w:rPr>
                <w:rFonts w:ascii="微软雅黑" w:eastAsia="微软雅黑" w:hAnsi="微软雅黑" w:cs="宋体" w:hint="eastAsia"/>
                <w:b/>
                <w:bCs/>
                <w:kern w:val="0"/>
                <w:sz w:val="18"/>
                <w:szCs w:val="36"/>
              </w:rPr>
              <w:t>备注</w:t>
            </w:r>
          </w:p>
        </w:tc>
      </w:tr>
      <w:tr w:rsidR="00D8669D" w:rsidRPr="000F3E08" w14:paraId="35D22951" w14:textId="77777777" w:rsidTr="00894D37">
        <w:trPr>
          <w:trHeight w:val="397"/>
        </w:trPr>
        <w:tc>
          <w:tcPr>
            <w:tcW w:w="11165" w:type="dxa"/>
            <w:gridSpan w:val="9"/>
            <w:shd w:val="clear" w:color="000000" w:fill="DDDDDD"/>
            <w:vAlign w:val="center"/>
            <w:hideMark/>
          </w:tcPr>
          <w:p w14:paraId="5E351777" w14:textId="77777777" w:rsidR="00D8669D" w:rsidRPr="007546C9" w:rsidRDefault="00D8669D" w:rsidP="00894D37">
            <w:pPr>
              <w:widowControl/>
              <w:jc w:val="center"/>
              <w:rPr>
                <w:rFonts w:ascii="微软雅黑" w:eastAsia="微软雅黑" w:hAnsi="微软雅黑" w:cs="宋体"/>
                <w:b/>
                <w:bCs/>
                <w:kern w:val="0"/>
                <w:sz w:val="18"/>
                <w:szCs w:val="40"/>
              </w:rPr>
            </w:pPr>
            <w:r w:rsidRPr="007546C9">
              <w:rPr>
                <w:rFonts w:ascii="微软雅黑" w:eastAsia="微软雅黑" w:hAnsi="微软雅黑" w:cs="宋体" w:hint="eastAsia"/>
                <w:b/>
                <w:bCs/>
                <w:kern w:val="0"/>
                <w:sz w:val="18"/>
                <w:szCs w:val="40"/>
              </w:rPr>
              <w:t>申请企业签字盖章</w:t>
            </w:r>
          </w:p>
        </w:tc>
      </w:tr>
      <w:tr w:rsidR="00D8669D" w:rsidRPr="000F3E08" w14:paraId="7F4A2280" w14:textId="77777777" w:rsidTr="00894D37">
        <w:trPr>
          <w:trHeight w:val="454"/>
        </w:trPr>
        <w:tc>
          <w:tcPr>
            <w:tcW w:w="6487" w:type="dxa"/>
            <w:gridSpan w:val="5"/>
            <w:shd w:val="clear" w:color="auto" w:fill="auto"/>
            <w:vAlign w:val="center"/>
            <w:hideMark/>
          </w:tcPr>
          <w:p w14:paraId="5A87D048" w14:textId="77777777" w:rsidR="00D8669D" w:rsidRPr="007546C9" w:rsidRDefault="00D8669D" w:rsidP="00894D37">
            <w:pPr>
              <w:widowControl/>
              <w:jc w:val="center"/>
              <w:rPr>
                <w:rFonts w:ascii="微软雅黑" w:eastAsia="微软雅黑" w:hAnsi="微软雅黑" w:cs="宋体"/>
                <w:b/>
                <w:bCs/>
                <w:kern w:val="0"/>
                <w:sz w:val="18"/>
                <w:szCs w:val="36"/>
              </w:rPr>
            </w:pPr>
            <w:r w:rsidRPr="007546C9">
              <w:rPr>
                <w:rFonts w:ascii="微软雅黑" w:eastAsia="微软雅黑" w:hAnsi="微软雅黑" w:cs="宋体" w:hint="eastAsia"/>
                <w:b/>
                <w:bCs/>
                <w:kern w:val="0"/>
                <w:sz w:val="18"/>
                <w:szCs w:val="36"/>
              </w:rPr>
              <w:t>预留银行印鉴</w:t>
            </w:r>
          </w:p>
        </w:tc>
        <w:tc>
          <w:tcPr>
            <w:tcW w:w="4678" w:type="dxa"/>
            <w:gridSpan w:val="4"/>
            <w:shd w:val="clear" w:color="auto" w:fill="auto"/>
            <w:vAlign w:val="center"/>
            <w:hideMark/>
          </w:tcPr>
          <w:p w14:paraId="274E3B6A" w14:textId="77777777" w:rsidR="00D8669D" w:rsidRPr="007546C9" w:rsidRDefault="00D8669D" w:rsidP="00894D37">
            <w:pPr>
              <w:widowControl/>
              <w:jc w:val="center"/>
              <w:rPr>
                <w:rFonts w:ascii="微软雅黑" w:eastAsia="微软雅黑" w:hAnsi="微软雅黑" w:cs="宋体"/>
                <w:b/>
                <w:bCs/>
                <w:kern w:val="0"/>
                <w:sz w:val="18"/>
                <w:szCs w:val="36"/>
              </w:rPr>
            </w:pPr>
            <w:r w:rsidRPr="007546C9">
              <w:rPr>
                <w:rFonts w:ascii="微软雅黑" w:eastAsia="微软雅黑" w:hAnsi="微软雅黑" w:cs="宋体" w:hint="eastAsia"/>
                <w:b/>
                <w:bCs/>
                <w:kern w:val="0"/>
                <w:sz w:val="18"/>
                <w:szCs w:val="36"/>
              </w:rPr>
              <w:t xml:space="preserve">   单位公章</w:t>
            </w:r>
          </w:p>
        </w:tc>
      </w:tr>
      <w:tr w:rsidR="00D8669D" w:rsidRPr="000F3E08" w14:paraId="43619D9E" w14:textId="77777777" w:rsidTr="00894D37">
        <w:trPr>
          <w:trHeight w:val="3548"/>
        </w:trPr>
        <w:tc>
          <w:tcPr>
            <w:tcW w:w="6487" w:type="dxa"/>
            <w:gridSpan w:val="5"/>
            <w:shd w:val="clear" w:color="auto" w:fill="auto"/>
            <w:hideMark/>
          </w:tcPr>
          <w:p w14:paraId="5A1A9643" w14:textId="77777777" w:rsidR="00D8669D" w:rsidRDefault="00D8669D" w:rsidP="00894D37">
            <w:pPr>
              <w:widowControl/>
              <w:spacing w:line="240" w:lineRule="exact"/>
              <w:jc w:val="left"/>
              <w:rPr>
                <w:rFonts w:ascii="微软雅黑" w:eastAsia="微软雅黑" w:hAnsi="微软雅黑" w:cs="宋体"/>
                <w:kern w:val="0"/>
                <w:sz w:val="18"/>
                <w:szCs w:val="36"/>
              </w:rPr>
            </w:pPr>
            <w:r w:rsidRPr="007546C9">
              <w:rPr>
                <w:rFonts w:ascii="微软雅黑" w:eastAsia="微软雅黑" w:hAnsi="微软雅黑" w:cs="宋体" w:hint="eastAsia"/>
                <w:b/>
                <w:bCs/>
                <w:kern w:val="0"/>
                <w:sz w:val="18"/>
                <w:szCs w:val="36"/>
              </w:rPr>
              <w:t>用户声明：本存款人申请开立单位银行账户，特此确认已详细阅读并理解本表及贵行《平安银行电子银行企业用户服务协议》，承诺按规定使用网上银行，保证所提供的</w:t>
            </w:r>
            <w:r w:rsidR="008E4026">
              <w:rPr>
                <w:rFonts w:ascii="微软雅黑" w:eastAsia="微软雅黑" w:hAnsi="微软雅黑" w:cs="宋体" w:hint="eastAsia"/>
                <w:b/>
                <w:bCs/>
                <w:kern w:val="0"/>
                <w:sz w:val="18"/>
                <w:szCs w:val="36"/>
              </w:rPr>
              <w:t>开通</w:t>
            </w:r>
            <w:r w:rsidRPr="007546C9">
              <w:rPr>
                <w:rFonts w:ascii="微软雅黑" w:eastAsia="微软雅黑" w:hAnsi="微软雅黑" w:cs="宋体" w:hint="eastAsia"/>
                <w:b/>
                <w:bCs/>
                <w:kern w:val="0"/>
                <w:sz w:val="18"/>
                <w:szCs w:val="36"/>
              </w:rPr>
              <w:t>资料真实有效，承担资料不实造成的一切后果。</w:t>
            </w:r>
            <w:r w:rsidRPr="000F3E08">
              <w:rPr>
                <w:rFonts w:ascii="微软雅黑" w:eastAsia="微软雅黑" w:hAnsi="微软雅黑" w:cs="宋体" w:hint="eastAsia"/>
                <w:kern w:val="0"/>
                <w:sz w:val="18"/>
                <w:szCs w:val="36"/>
              </w:rPr>
              <w:br/>
            </w:r>
            <w:r w:rsidRPr="000F3E08">
              <w:rPr>
                <w:rFonts w:ascii="微软雅黑" w:eastAsia="微软雅黑" w:hAnsi="微软雅黑" w:cs="宋体" w:hint="eastAsia"/>
                <w:kern w:val="0"/>
                <w:sz w:val="18"/>
                <w:szCs w:val="36"/>
              </w:rPr>
              <w:br/>
            </w:r>
            <w:r w:rsidRPr="007546C9">
              <w:rPr>
                <w:rFonts w:ascii="微软雅黑" w:eastAsia="微软雅黑" w:hAnsi="微软雅黑" w:cs="宋体" w:hint="eastAsia"/>
                <w:kern w:val="0"/>
                <w:sz w:val="18"/>
                <w:szCs w:val="36"/>
              </w:rPr>
              <w:t xml:space="preserve">                                 </w:t>
            </w:r>
          </w:p>
          <w:p w14:paraId="49037BA7" w14:textId="77777777" w:rsidR="006C0485" w:rsidRDefault="006C0485" w:rsidP="00894D37">
            <w:pPr>
              <w:widowControl/>
              <w:jc w:val="left"/>
              <w:rPr>
                <w:rFonts w:ascii="微软雅黑" w:eastAsia="微软雅黑" w:hAnsi="微软雅黑" w:cs="宋体"/>
                <w:kern w:val="0"/>
                <w:sz w:val="18"/>
                <w:szCs w:val="36"/>
              </w:rPr>
            </w:pPr>
          </w:p>
          <w:p w14:paraId="25ABA46A" w14:textId="77777777" w:rsidR="00D5294B" w:rsidRDefault="00D5294B" w:rsidP="00894D37">
            <w:pPr>
              <w:widowControl/>
              <w:jc w:val="left"/>
              <w:rPr>
                <w:rFonts w:ascii="微软雅黑" w:eastAsia="微软雅黑" w:hAnsi="微软雅黑" w:cs="宋体"/>
                <w:kern w:val="0"/>
                <w:sz w:val="18"/>
                <w:szCs w:val="36"/>
              </w:rPr>
            </w:pPr>
          </w:p>
          <w:p w14:paraId="44CF3BD1" w14:textId="77777777" w:rsidR="00E97C2D" w:rsidRDefault="00E97C2D" w:rsidP="00894D37">
            <w:pPr>
              <w:widowControl/>
              <w:jc w:val="left"/>
              <w:rPr>
                <w:rFonts w:ascii="微软雅黑" w:eastAsia="微软雅黑" w:hAnsi="微软雅黑" w:cs="宋体"/>
                <w:kern w:val="0"/>
                <w:sz w:val="18"/>
                <w:szCs w:val="36"/>
              </w:rPr>
            </w:pPr>
          </w:p>
          <w:p w14:paraId="5D369B70" w14:textId="77777777" w:rsidR="006C0485" w:rsidRDefault="006C0485" w:rsidP="00894D37">
            <w:pPr>
              <w:widowControl/>
              <w:jc w:val="left"/>
              <w:rPr>
                <w:rFonts w:ascii="微软雅黑" w:eastAsia="微软雅黑" w:hAnsi="微软雅黑" w:cs="宋体"/>
                <w:kern w:val="0"/>
                <w:sz w:val="18"/>
                <w:szCs w:val="36"/>
              </w:rPr>
            </w:pPr>
          </w:p>
          <w:p w14:paraId="12F601B7" w14:textId="77777777" w:rsidR="00BE3944" w:rsidRDefault="00BE3944" w:rsidP="00894D37">
            <w:pPr>
              <w:widowControl/>
              <w:jc w:val="left"/>
              <w:rPr>
                <w:rFonts w:ascii="微软雅黑" w:eastAsia="微软雅黑" w:hAnsi="微软雅黑" w:cs="宋体"/>
                <w:kern w:val="0"/>
                <w:sz w:val="18"/>
                <w:szCs w:val="36"/>
              </w:rPr>
            </w:pPr>
          </w:p>
          <w:p w14:paraId="02AC7DC9" w14:textId="77777777" w:rsidR="006C0485" w:rsidRDefault="006C0485" w:rsidP="00894D37">
            <w:pPr>
              <w:widowControl/>
              <w:jc w:val="left"/>
              <w:rPr>
                <w:rFonts w:ascii="微软雅黑" w:eastAsia="微软雅黑" w:hAnsi="微软雅黑" w:cs="宋体"/>
                <w:kern w:val="0"/>
                <w:sz w:val="18"/>
                <w:szCs w:val="36"/>
              </w:rPr>
            </w:pPr>
          </w:p>
          <w:p w14:paraId="2E623341" w14:textId="77777777" w:rsidR="00D8669D" w:rsidRPr="007546C9" w:rsidRDefault="00D8669D" w:rsidP="00894D37">
            <w:pPr>
              <w:widowControl/>
              <w:jc w:val="left"/>
              <w:rPr>
                <w:rFonts w:ascii="微软雅黑" w:eastAsia="微软雅黑" w:hAnsi="微软雅黑" w:cs="宋体"/>
                <w:kern w:val="0"/>
                <w:sz w:val="18"/>
                <w:szCs w:val="36"/>
              </w:rPr>
            </w:pPr>
            <w:r w:rsidRPr="007546C9">
              <w:rPr>
                <w:rFonts w:ascii="微软雅黑" w:eastAsia="微软雅黑" w:hAnsi="微软雅黑" w:cs="宋体" w:hint="eastAsia"/>
                <w:kern w:val="0"/>
                <w:sz w:val="18"/>
                <w:szCs w:val="36"/>
              </w:rPr>
              <w:br/>
            </w:r>
            <w:r w:rsidRPr="007546C9">
              <w:rPr>
                <w:rFonts w:ascii="微软雅黑" w:eastAsia="微软雅黑" w:hAnsi="微软雅黑" w:cs="宋体" w:hint="eastAsia"/>
                <w:kern w:val="0"/>
                <w:sz w:val="18"/>
                <w:szCs w:val="36"/>
              </w:rPr>
              <w:br/>
              <w:t xml:space="preserve">                 </w:t>
            </w:r>
            <w:r w:rsidRPr="007546C9">
              <w:rPr>
                <w:rFonts w:ascii="微软雅黑" w:eastAsia="微软雅黑" w:hAnsi="微软雅黑" w:cs="宋体" w:hint="eastAsia"/>
                <w:b/>
                <w:bCs/>
                <w:kern w:val="0"/>
                <w:sz w:val="18"/>
                <w:szCs w:val="36"/>
              </w:rPr>
              <w:t xml:space="preserve"> 经办人：                  申请时间：</w:t>
            </w:r>
          </w:p>
        </w:tc>
        <w:tc>
          <w:tcPr>
            <w:tcW w:w="4678" w:type="dxa"/>
            <w:gridSpan w:val="4"/>
            <w:shd w:val="clear" w:color="auto" w:fill="auto"/>
            <w:vAlign w:val="center"/>
            <w:hideMark/>
          </w:tcPr>
          <w:p w14:paraId="0855170A" w14:textId="77777777" w:rsidR="00D8669D" w:rsidRPr="007546C9" w:rsidRDefault="00D8669D" w:rsidP="00894D37">
            <w:pPr>
              <w:widowControl/>
              <w:jc w:val="center"/>
              <w:rPr>
                <w:rFonts w:ascii="微软雅黑" w:eastAsia="微软雅黑" w:hAnsi="微软雅黑" w:cs="宋体"/>
                <w:kern w:val="0"/>
                <w:sz w:val="18"/>
                <w:szCs w:val="36"/>
              </w:rPr>
            </w:pPr>
            <w:r w:rsidRPr="007546C9">
              <w:rPr>
                <w:rFonts w:ascii="微软雅黑" w:eastAsia="微软雅黑" w:hAnsi="微软雅黑" w:cs="宋体" w:hint="eastAsia"/>
                <w:kern w:val="0"/>
                <w:sz w:val="18"/>
                <w:szCs w:val="36"/>
              </w:rPr>
              <w:t xml:space="preserve">　</w:t>
            </w:r>
            <w:r>
              <w:rPr>
                <w:noProof/>
              </w:rPr>
              <w:t xml:space="preserve"> </w:t>
            </w:r>
          </w:p>
        </w:tc>
      </w:tr>
      <w:tr w:rsidR="00764A56" w:rsidRPr="000F3E08" w14:paraId="012B6C3B" w14:textId="77777777" w:rsidTr="00894D37">
        <w:trPr>
          <w:trHeight w:val="454"/>
        </w:trPr>
        <w:tc>
          <w:tcPr>
            <w:tcW w:w="11165" w:type="dxa"/>
            <w:gridSpan w:val="9"/>
            <w:tcBorders>
              <w:bottom w:val="single" w:sz="4" w:space="0" w:color="auto"/>
            </w:tcBorders>
            <w:shd w:val="clear" w:color="000000" w:fill="DDDDDD"/>
            <w:vAlign w:val="center"/>
            <w:hideMark/>
          </w:tcPr>
          <w:p w14:paraId="12E89F14" w14:textId="77777777" w:rsidR="00D8669D" w:rsidRPr="007546C9" w:rsidRDefault="00D8669D" w:rsidP="00894D37">
            <w:pPr>
              <w:widowControl/>
              <w:jc w:val="center"/>
              <w:rPr>
                <w:rFonts w:ascii="微软雅黑" w:eastAsia="微软雅黑" w:hAnsi="微软雅黑" w:cs="宋体"/>
                <w:b/>
                <w:bCs/>
                <w:kern w:val="0"/>
                <w:sz w:val="18"/>
                <w:szCs w:val="40"/>
              </w:rPr>
            </w:pPr>
            <w:r w:rsidRPr="007546C9">
              <w:rPr>
                <w:rFonts w:ascii="微软雅黑" w:eastAsia="微软雅黑" w:hAnsi="微软雅黑" w:cs="宋体" w:hint="eastAsia"/>
                <w:b/>
                <w:bCs/>
                <w:kern w:val="0"/>
                <w:sz w:val="18"/>
                <w:szCs w:val="40"/>
              </w:rPr>
              <w:t>开户银行填写栏</w:t>
            </w:r>
          </w:p>
        </w:tc>
      </w:tr>
      <w:tr w:rsidR="00D8669D" w:rsidRPr="000F3E08" w14:paraId="190ED36A" w14:textId="77777777" w:rsidTr="001801F3">
        <w:trPr>
          <w:trHeight w:val="454"/>
        </w:trPr>
        <w:tc>
          <w:tcPr>
            <w:tcW w:w="1383" w:type="dxa"/>
            <w:tcBorders>
              <w:bottom w:val="single" w:sz="4" w:space="0" w:color="auto"/>
            </w:tcBorders>
            <w:shd w:val="clear" w:color="auto" w:fill="auto"/>
            <w:vAlign w:val="center"/>
            <w:hideMark/>
          </w:tcPr>
          <w:p w14:paraId="79E3BC1E" w14:textId="77777777" w:rsidR="00D8669D" w:rsidRPr="007546C9" w:rsidRDefault="00D8669D" w:rsidP="00894D37">
            <w:pPr>
              <w:widowControl/>
              <w:jc w:val="center"/>
              <w:rPr>
                <w:rFonts w:ascii="微软雅黑" w:eastAsia="微软雅黑" w:hAnsi="微软雅黑" w:cs="宋体"/>
                <w:b/>
                <w:bCs/>
                <w:kern w:val="0"/>
                <w:sz w:val="18"/>
                <w:szCs w:val="36"/>
              </w:rPr>
            </w:pPr>
            <w:proofErr w:type="gramStart"/>
            <w:r w:rsidRPr="007546C9">
              <w:rPr>
                <w:rFonts w:ascii="微软雅黑" w:eastAsia="微软雅黑" w:hAnsi="微软雅黑" w:cs="宋体" w:hint="eastAsia"/>
                <w:b/>
                <w:bCs/>
                <w:kern w:val="0"/>
                <w:sz w:val="18"/>
                <w:szCs w:val="36"/>
              </w:rPr>
              <w:t>网银客户</w:t>
            </w:r>
            <w:proofErr w:type="gramEnd"/>
            <w:r w:rsidRPr="007546C9">
              <w:rPr>
                <w:rFonts w:ascii="微软雅黑" w:eastAsia="微软雅黑" w:hAnsi="微软雅黑" w:cs="宋体" w:hint="eastAsia"/>
                <w:b/>
                <w:bCs/>
                <w:kern w:val="0"/>
                <w:sz w:val="18"/>
                <w:szCs w:val="36"/>
              </w:rPr>
              <w:t>号</w:t>
            </w:r>
          </w:p>
        </w:tc>
        <w:tc>
          <w:tcPr>
            <w:tcW w:w="1930" w:type="dxa"/>
            <w:gridSpan w:val="2"/>
            <w:tcBorders>
              <w:bottom w:val="single" w:sz="4" w:space="0" w:color="auto"/>
            </w:tcBorders>
            <w:shd w:val="clear" w:color="auto" w:fill="auto"/>
            <w:vAlign w:val="center"/>
            <w:hideMark/>
          </w:tcPr>
          <w:p w14:paraId="30B4BCF1" w14:textId="77777777" w:rsidR="00D8669D" w:rsidRPr="007546C9" w:rsidRDefault="00D8669D" w:rsidP="00894D37">
            <w:pPr>
              <w:widowControl/>
              <w:jc w:val="center"/>
              <w:rPr>
                <w:rFonts w:ascii="微软雅黑" w:eastAsia="微软雅黑" w:hAnsi="微软雅黑" w:cs="宋体"/>
                <w:b/>
                <w:bCs/>
                <w:kern w:val="0"/>
                <w:sz w:val="18"/>
                <w:szCs w:val="36"/>
              </w:rPr>
            </w:pPr>
            <w:r w:rsidRPr="007546C9">
              <w:rPr>
                <w:rFonts w:ascii="微软雅黑" w:eastAsia="微软雅黑" w:hAnsi="微软雅黑" w:cs="宋体" w:hint="eastAsia"/>
                <w:b/>
                <w:bCs/>
                <w:kern w:val="0"/>
                <w:sz w:val="18"/>
                <w:szCs w:val="36"/>
              </w:rPr>
              <w:t xml:space="preserve">　</w:t>
            </w:r>
          </w:p>
        </w:tc>
        <w:tc>
          <w:tcPr>
            <w:tcW w:w="1473" w:type="dxa"/>
            <w:tcBorders>
              <w:bottom w:val="single" w:sz="4" w:space="0" w:color="auto"/>
            </w:tcBorders>
            <w:shd w:val="clear" w:color="auto" w:fill="auto"/>
            <w:vAlign w:val="center"/>
            <w:hideMark/>
          </w:tcPr>
          <w:p w14:paraId="20C13A1A" w14:textId="77777777" w:rsidR="00D8669D" w:rsidRPr="007546C9" w:rsidRDefault="00D8669D" w:rsidP="00894D37">
            <w:pPr>
              <w:widowControl/>
              <w:jc w:val="center"/>
              <w:rPr>
                <w:rFonts w:ascii="微软雅黑" w:eastAsia="微软雅黑" w:hAnsi="微软雅黑" w:cs="宋体"/>
                <w:b/>
                <w:bCs/>
                <w:kern w:val="0"/>
                <w:sz w:val="18"/>
                <w:szCs w:val="36"/>
              </w:rPr>
            </w:pPr>
            <w:r w:rsidRPr="007546C9">
              <w:rPr>
                <w:rFonts w:ascii="微软雅黑" w:eastAsia="微软雅黑" w:hAnsi="微软雅黑" w:cs="宋体" w:hint="eastAsia"/>
                <w:b/>
                <w:bCs/>
                <w:kern w:val="0"/>
                <w:sz w:val="18"/>
                <w:szCs w:val="36"/>
              </w:rPr>
              <w:t>账户启用日</w:t>
            </w:r>
          </w:p>
        </w:tc>
        <w:tc>
          <w:tcPr>
            <w:tcW w:w="1701" w:type="dxa"/>
            <w:tcBorders>
              <w:bottom w:val="single" w:sz="4" w:space="0" w:color="auto"/>
            </w:tcBorders>
            <w:shd w:val="clear" w:color="auto" w:fill="auto"/>
            <w:vAlign w:val="center"/>
            <w:hideMark/>
          </w:tcPr>
          <w:p w14:paraId="2FDEB50A" w14:textId="77777777" w:rsidR="00D8669D" w:rsidRPr="007546C9" w:rsidRDefault="00D8669D" w:rsidP="00894D37">
            <w:pPr>
              <w:widowControl/>
              <w:jc w:val="center"/>
              <w:rPr>
                <w:rFonts w:ascii="微软雅黑" w:eastAsia="微软雅黑" w:hAnsi="微软雅黑" w:cs="宋体"/>
                <w:b/>
                <w:bCs/>
                <w:kern w:val="0"/>
                <w:sz w:val="18"/>
                <w:szCs w:val="36"/>
              </w:rPr>
            </w:pPr>
            <w:r w:rsidRPr="007546C9">
              <w:rPr>
                <w:rFonts w:ascii="微软雅黑" w:eastAsia="微软雅黑" w:hAnsi="微软雅黑" w:cs="宋体" w:hint="eastAsia"/>
                <w:b/>
                <w:bCs/>
                <w:kern w:val="0"/>
                <w:sz w:val="18"/>
                <w:szCs w:val="36"/>
              </w:rPr>
              <w:t xml:space="preserve">　</w:t>
            </w:r>
          </w:p>
        </w:tc>
        <w:tc>
          <w:tcPr>
            <w:tcW w:w="4678" w:type="dxa"/>
            <w:gridSpan w:val="4"/>
            <w:tcBorders>
              <w:bottom w:val="single" w:sz="4" w:space="0" w:color="auto"/>
            </w:tcBorders>
            <w:shd w:val="clear" w:color="auto" w:fill="auto"/>
            <w:vAlign w:val="center"/>
            <w:hideMark/>
          </w:tcPr>
          <w:p w14:paraId="0DD3FFF3" w14:textId="77777777" w:rsidR="00D8669D" w:rsidRPr="007546C9" w:rsidRDefault="00D8669D" w:rsidP="00894D37">
            <w:pPr>
              <w:widowControl/>
              <w:jc w:val="left"/>
              <w:rPr>
                <w:rFonts w:ascii="微软雅黑" w:eastAsia="微软雅黑" w:hAnsi="微软雅黑" w:cs="宋体"/>
                <w:b/>
                <w:bCs/>
                <w:kern w:val="0"/>
                <w:sz w:val="18"/>
                <w:szCs w:val="36"/>
              </w:rPr>
            </w:pPr>
            <w:r w:rsidRPr="007546C9">
              <w:rPr>
                <w:rFonts w:ascii="微软雅黑" w:eastAsia="微软雅黑" w:hAnsi="微软雅黑" w:cs="宋体" w:hint="eastAsia"/>
                <w:b/>
                <w:bCs/>
                <w:kern w:val="0"/>
                <w:sz w:val="18"/>
                <w:szCs w:val="36"/>
              </w:rPr>
              <w:t xml:space="preserve">经办：               内控经理：             </w:t>
            </w:r>
          </w:p>
        </w:tc>
      </w:tr>
      <w:tr w:rsidR="00D8669D" w:rsidRPr="000F3E08" w14:paraId="7A5AC9DB" w14:textId="77777777" w:rsidTr="00894D37">
        <w:trPr>
          <w:trHeight w:val="226"/>
        </w:trPr>
        <w:tc>
          <w:tcPr>
            <w:tcW w:w="7479" w:type="dxa"/>
            <w:gridSpan w:val="6"/>
            <w:tcBorders>
              <w:top w:val="single" w:sz="4" w:space="0" w:color="auto"/>
              <w:left w:val="nil"/>
              <w:bottom w:val="nil"/>
              <w:right w:val="nil"/>
            </w:tcBorders>
            <w:shd w:val="clear" w:color="000000" w:fill="FFFFFF"/>
            <w:noWrap/>
            <w:vAlign w:val="bottom"/>
            <w:hideMark/>
          </w:tcPr>
          <w:p w14:paraId="68D13D95" w14:textId="77777777" w:rsidR="00D8669D" w:rsidRPr="00D8669D" w:rsidRDefault="006C0485" w:rsidP="00894D37">
            <w:pPr>
              <w:widowControl/>
              <w:spacing w:line="200" w:lineRule="exact"/>
              <w:rPr>
                <w:rFonts w:ascii="宋体" w:hAnsi="宋体" w:cs="Tahoma"/>
                <w:kern w:val="0"/>
                <w:sz w:val="15"/>
                <w:szCs w:val="28"/>
              </w:rPr>
            </w:pPr>
            <w:r w:rsidRPr="008814AF">
              <w:rPr>
                <w:rFonts w:ascii="宋体" w:hAnsi="宋体" w:cs="Tahoma" w:hint="eastAsia"/>
                <w:color w:val="333333"/>
                <w:kern w:val="0"/>
                <w:sz w:val="15"/>
                <w:szCs w:val="28"/>
              </w:rPr>
              <w:t>填表说明：</w:t>
            </w:r>
          </w:p>
        </w:tc>
        <w:tc>
          <w:tcPr>
            <w:tcW w:w="3686" w:type="dxa"/>
            <w:gridSpan w:val="3"/>
            <w:tcBorders>
              <w:top w:val="single" w:sz="4" w:space="0" w:color="auto"/>
              <w:left w:val="nil"/>
              <w:bottom w:val="nil"/>
              <w:right w:val="nil"/>
            </w:tcBorders>
            <w:shd w:val="clear" w:color="000000" w:fill="FFFFFF"/>
            <w:vAlign w:val="bottom"/>
          </w:tcPr>
          <w:p w14:paraId="3E34602F" w14:textId="77777777" w:rsidR="00D8669D" w:rsidRPr="005F6C62" w:rsidRDefault="00D8669D" w:rsidP="00894D37">
            <w:pPr>
              <w:jc w:val="center"/>
              <w:rPr>
                <w:rFonts w:ascii="Tahoma" w:hAnsi="Tahoma" w:cs="Tahoma"/>
                <w:b/>
                <w:color w:val="E36C0A"/>
                <w:kern w:val="0"/>
                <w:sz w:val="16"/>
                <w:szCs w:val="28"/>
              </w:rPr>
            </w:pPr>
            <w:r w:rsidRPr="005F6C62">
              <w:rPr>
                <w:rFonts w:ascii="Tahoma" w:hAnsi="Tahoma" w:cs="Tahoma" w:hint="eastAsia"/>
                <w:b/>
                <w:color w:val="E36C0A"/>
                <w:kern w:val="0"/>
                <w:sz w:val="16"/>
                <w:szCs w:val="28"/>
              </w:rPr>
              <w:t>扫描</w:t>
            </w:r>
            <w:proofErr w:type="gramStart"/>
            <w:r w:rsidRPr="005F6C62">
              <w:rPr>
                <w:rFonts w:ascii="Tahoma" w:hAnsi="Tahoma" w:cs="Tahoma" w:hint="eastAsia"/>
                <w:b/>
                <w:color w:val="E36C0A"/>
                <w:kern w:val="0"/>
                <w:sz w:val="16"/>
                <w:szCs w:val="28"/>
              </w:rPr>
              <w:t>二维码下载</w:t>
            </w:r>
            <w:proofErr w:type="gramEnd"/>
            <w:r w:rsidR="0002391C">
              <w:rPr>
                <w:rFonts w:ascii="Tahoma" w:hAnsi="Tahoma" w:cs="Tahoma" w:hint="eastAsia"/>
                <w:b/>
                <w:color w:val="E36C0A"/>
                <w:kern w:val="0"/>
                <w:sz w:val="16"/>
                <w:szCs w:val="28"/>
              </w:rPr>
              <w:t>数字口袋</w:t>
            </w:r>
            <w:r w:rsidRPr="005F6C62">
              <w:rPr>
                <w:rFonts w:ascii="Tahoma" w:hAnsi="Tahoma" w:cs="Tahoma" w:hint="eastAsia"/>
                <w:b/>
                <w:color w:val="E36C0A"/>
                <w:kern w:val="0"/>
                <w:sz w:val="16"/>
                <w:szCs w:val="28"/>
              </w:rPr>
              <w:t>APP</w:t>
            </w:r>
            <w:r w:rsidRPr="005F6C62">
              <w:rPr>
                <w:rFonts w:ascii="Tahoma" w:hAnsi="Tahoma" w:cs="Tahoma" w:hint="eastAsia"/>
                <w:b/>
                <w:color w:val="E36C0A"/>
                <w:kern w:val="0"/>
                <w:sz w:val="16"/>
                <w:szCs w:val="28"/>
              </w:rPr>
              <w:t>（企业手机银行）</w:t>
            </w:r>
          </w:p>
        </w:tc>
      </w:tr>
      <w:tr w:rsidR="00764A56" w:rsidRPr="000F3E08" w14:paraId="2F311F87" w14:textId="77777777" w:rsidTr="00894D37">
        <w:trPr>
          <w:trHeight w:val="1706"/>
        </w:trPr>
        <w:tc>
          <w:tcPr>
            <w:tcW w:w="9179" w:type="dxa"/>
            <w:gridSpan w:val="8"/>
            <w:tcBorders>
              <w:top w:val="nil"/>
              <w:left w:val="nil"/>
              <w:bottom w:val="nil"/>
              <w:right w:val="nil"/>
            </w:tcBorders>
            <w:shd w:val="clear" w:color="000000" w:fill="FFFFFF"/>
            <w:noWrap/>
            <w:vAlign w:val="center"/>
          </w:tcPr>
          <w:p w14:paraId="07FECE26" w14:textId="77777777" w:rsidR="00D8669D" w:rsidRPr="008814AF" w:rsidRDefault="00D8669D" w:rsidP="00894D37">
            <w:pPr>
              <w:widowControl/>
              <w:numPr>
                <w:ilvl w:val="0"/>
                <w:numId w:val="28"/>
              </w:numPr>
              <w:spacing w:line="200" w:lineRule="exact"/>
              <w:ind w:left="141" w:hangingChars="94" w:hanging="141"/>
              <w:rPr>
                <w:rFonts w:ascii="宋体" w:hAnsi="宋体" w:cs="Tahoma"/>
                <w:kern w:val="0"/>
                <w:sz w:val="15"/>
                <w:szCs w:val="28"/>
              </w:rPr>
            </w:pPr>
            <w:r w:rsidRPr="008814AF">
              <w:rPr>
                <w:rFonts w:ascii="宋体" w:hAnsi="宋体" w:cs="Tahoma" w:hint="eastAsia"/>
                <w:kern w:val="0"/>
                <w:sz w:val="15"/>
                <w:szCs w:val="28"/>
              </w:rPr>
              <w:t>请在相应选项前的□中打√。</w:t>
            </w:r>
          </w:p>
          <w:p w14:paraId="55373762" w14:textId="77777777" w:rsidR="00D8669D" w:rsidRDefault="00D8669D" w:rsidP="00894D37">
            <w:pPr>
              <w:widowControl/>
              <w:numPr>
                <w:ilvl w:val="0"/>
                <w:numId w:val="28"/>
              </w:numPr>
              <w:spacing w:line="200" w:lineRule="exact"/>
              <w:ind w:left="141" w:hangingChars="94" w:hanging="141"/>
              <w:rPr>
                <w:rFonts w:ascii="宋体" w:hAnsi="宋体" w:cs="Tahoma"/>
                <w:kern w:val="0"/>
                <w:sz w:val="15"/>
                <w:szCs w:val="28"/>
              </w:rPr>
            </w:pPr>
            <w:r w:rsidRPr="008814AF">
              <w:rPr>
                <w:rFonts w:ascii="宋体" w:hAnsi="宋体" w:cs="Tahoma" w:hint="eastAsia"/>
                <w:kern w:val="0"/>
                <w:sz w:val="15"/>
                <w:szCs w:val="28"/>
              </w:rPr>
              <w:t>申请企业网上银行服务，须提供本表（加盖公章及预留银行印鉴）、法人授权委托书、经办人身份证件及复印件。</w:t>
            </w:r>
          </w:p>
          <w:p w14:paraId="4254918E" w14:textId="77777777" w:rsidR="00D8669D" w:rsidRPr="008814AF" w:rsidRDefault="00D8669D" w:rsidP="00894D37">
            <w:pPr>
              <w:widowControl/>
              <w:numPr>
                <w:ilvl w:val="0"/>
                <w:numId w:val="28"/>
              </w:numPr>
              <w:spacing w:line="200" w:lineRule="exact"/>
              <w:ind w:left="141" w:hangingChars="94" w:hanging="141"/>
              <w:rPr>
                <w:rFonts w:ascii="宋体" w:hAnsi="宋体" w:cs="Tahoma"/>
                <w:color w:val="333333"/>
                <w:kern w:val="0"/>
                <w:sz w:val="15"/>
                <w:szCs w:val="28"/>
              </w:rPr>
            </w:pPr>
            <w:r w:rsidRPr="008814AF">
              <w:rPr>
                <w:rFonts w:ascii="宋体" w:hAnsi="宋体" w:cs="Tahoma" w:hint="eastAsia"/>
                <w:color w:val="333333"/>
                <w:kern w:val="0"/>
                <w:sz w:val="15"/>
                <w:szCs w:val="28"/>
              </w:rPr>
              <w:t>银行预设模式指银行为企业预设二人或三人的授权模式，操作员变更须到柜台办理；企业自</w:t>
            </w:r>
            <w:proofErr w:type="gramStart"/>
            <w:r w:rsidRPr="008814AF">
              <w:rPr>
                <w:rFonts w:ascii="宋体" w:hAnsi="宋体" w:cs="Tahoma" w:hint="eastAsia"/>
                <w:color w:val="333333"/>
                <w:kern w:val="0"/>
                <w:sz w:val="15"/>
                <w:szCs w:val="28"/>
              </w:rPr>
              <w:t>设模式指</w:t>
            </w:r>
            <w:proofErr w:type="gramEnd"/>
            <w:r w:rsidRPr="008814AF">
              <w:rPr>
                <w:rFonts w:ascii="宋体" w:hAnsi="宋体" w:cs="Tahoma" w:hint="eastAsia"/>
                <w:color w:val="333333"/>
                <w:kern w:val="0"/>
                <w:sz w:val="15"/>
                <w:szCs w:val="28"/>
              </w:rPr>
              <w:t>企业设置管理员，可在</w:t>
            </w:r>
            <w:proofErr w:type="gramStart"/>
            <w:r w:rsidRPr="008814AF">
              <w:rPr>
                <w:rFonts w:ascii="宋体" w:hAnsi="宋体" w:cs="Tahoma" w:hint="eastAsia"/>
                <w:color w:val="333333"/>
                <w:kern w:val="0"/>
                <w:sz w:val="15"/>
                <w:szCs w:val="28"/>
              </w:rPr>
              <w:t>网银端管理</w:t>
            </w:r>
            <w:proofErr w:type="gramEnd"/>
            <w:r w:rsidRPr="008814AF">
              <w:rPr>
                <w:rFonts w:ascii="宋体" w:hAnsi="宋体" w:cs="Tahoma" w:hint="eastAsia"/>
                <w:color w:val="333333"/>
                <w:kern w:val="0"/>
                <w:sz w:val="15"/>
                <w:szCs w:val="28"/>
              </w:rPr>
              <w:t>企业用户、授权模式（包括柜面设置的通用授权模板）等设置。柜面生成的用户名由系统自动产生，格式为：</w:t>
            </w:r>
            <w:r w:rsidRPr="008814AF">
              <w:rPr>
                <w:rFonts w:ascii="宋体" w:hAnsi="宋体"/>
                <w:color w:val="333333"/>
                <w:kern w:val="0"/>
                <w:sz w:val="15"/>
                <w:szCs w:val="28"/>
              </w:rPr>
              <w:t>“</w:t>
            </w:r>
            <w:r w:rsidRPr="008814AF">
              <w:rPr>
                <w:rFonts w:ascii="宋体" w:hAnsi="宋体" w:cs="Tahoma" w:hint="eastAsia"/>
                <w:color w:val="333333"/>
                <w:kern w:val="0"/>
                <w:sz w:val="15"/>
                <w:szCs w:val="28"/>
              </w:rPr>
              <w:t>网银客户号</w:t>
            </w:r>
            <w:r w:rsidRPr="008814AF">
              <w:rPr>
                <w:rFonts w:ascii="宋体" w:hAnsi="宋体"/>
                <w:color w:val="333333"/>
                <w:kern w:val="0"/>
                <w:sz w:val="15"/>
                <w:szCs w:val="28"/>
              </w:rPr>
              <w:t>@</w:t>
            </w:r>
            <w:r w:rsidRPr="008814AF">
              <w:rPr>
                <w:rFonts w:ascii="宋体" w:hAnsi="宋体" w:cs="Tahoma" w:hint="eastAsia"/>
                <w:color w:val="333333"/>
                <w:kern w:val="0"/>
                <w:sz w:val="15"/>
                <w:szCs w:val="28"/>
              </w:rPr>
              <w:t>用户编号</w:t>
            </w:r>
            <w:r w:rsidRPr="008814AF">
              <w:rPr>
                <w:rFonts w:ascii="宋体" w:hAnsi="宋体"/>
                <w:color w:val="333333"/>
                <w:kern w:val="0"/>
                <w:sz w:val="15"/>
                <w:szCs w:val="28"/>
              </w:rPr>
              <w:t>”</w:t>
            </w:r>
            <w:r w:rsidRPr="008814AF">
              <w:rPr>
                <w:rFonts w:ascii="宋体" w:hAnsi="宋体" w:cs="Tahoma" w:hint="eastAsia"/>
                <w:color w:val="333333"/>
                <w:kern w:val="0"/>
                <w:sz w:val="15"/>
                <w:szCs w:val="28"/>
              </w:rPr>
              <w:t>。</w:t>
            </w:r>
          </w:p>
          <w:p w14:paraId="4160BE17" w14:textId="77777777" w:rsidR="00D8669D" w:rsidRDefault="00D8669D" w:rsidP="00894D37">
            <w:pPr>
              <w:widowControl/>
              <w:numPr>
                <w:ilvl w:val="0"/>
                <w:numId w:val="28"/>
              </w:numPr>
              <w:spacing w:line="200" w:lineRule="exact"/>
              <w:ind w:left="141" w:hangingChars="94" w:hanging="141"/>
              <w:rPr>
                <w:rFonts w:ascii="宋体" w:hAnsi="宋体" w:cs="Tahoma"/>
                <w:kern w:val="0"/>
                <w:sz w:val="15"/>
                <w:szCs w:val="28"/>
              </w:rPr>
            </w:pPr>
            <w:r w:rsidRPr="008814AF">
              <w:rPr>
                <w:rFonts w:ascii="宋体" w:hAnsi="宋体" w:cs="Tahoma"/>
                <w:kern w:val="0"/>
                <w:sz w:val="15"/>
                <w:szCs w:val="28"/>
              </w:rPr>
              <w:t>申请开通国际业务须</w:t>
            </w:r>
            <w:proofErr w:type="gramStart"/>
            <w:r w:rsidRPr="008814AF">
              <w:rPr>
                <w:rFonts w:ascii="宋体" w:hAnsi="宋体" w:cs="Tahoma"/>
                <w:kern w:val="0"/>
                <w:sz w:val="15"/>
                <w:szCs w:val="28"/>
              </w:rPr>
              <w:t>另行与</w:t>
            </w:r>
            <w:proofErr w:type="gramEnd"/>
            <w:r w:rsidRPr="008814AF">
              <w:rPr>
                <w:rFonts w:ascii="宋体" w:hAnsi="宋体" w:cs="Tahoma"/>
                <w:kern w:val="0"/>
                <w:sz w:val="15"/>
                <w:szCs w:val="28"/>
              </w:rPr>
              <w:t>我行签订《平安银行网上银行国际业务服务协议书》并提供国家外管局规定的相关资料如有效合同、发票、正本报关单等。</w:t>
            </w:r>
          </w:p>
          <w:p w14:paraId="37695977" w14:textId="77777777" w:rsidR="00D8669D" w:rsidRPr="008814AF" w:rsidRDefault="00D8669D" w:rsidP="00894D37">
            <w:pPr>
              <w:widowControl/>
              <w:numPr>
                <w:ilvl w:val="0"/>
                <w:numId w:val="28"/>
              </w:numPr>
              <w:spacing w:line="200" w:lineRule="exact"/>
              <w:ind w:left="141" w:hangingChars="94" w:hanging="141"/>
              <w:rPr>
                <w:rFonts w:ascii="宋体" w:hAnsi="宋体" w:cs="Tahoma"/>
                <w:color w:val="333333"/>
                <w:kern w:val="0"/>
                <w:sz w:val="15"/>
                <w:szCs w:val="28"/>
              </w:rPr>
            </w:pPr>
            <w:r w:rsidRPr="008814AF">
              <w:rPr>
                <w:rFonts w:ascii="宋体" w:hAnsi="宋体" w:cs="Tahoma" w:hint="eastAsia"/>
                <w:kern w:val="0"/>
                <w:sz w:val="15"/>
                <w:szCs w:val="28"/>
              </w:rPr>
              <w:t>本表请打印两份，一份交银行留存，一份申请企业留存。</w:t>
            </w:r>
          </w:p>
        </w:tc>
        <w:tc>
          <w:tcPr>
            <w:tcW w:w="1986" w:type="dxa"/>
            <w:tcBorders>
              <w:top w:val="nil"/>
              <w:left w:val="nil"/>
              <w:bottom w:val="nil"/>
              <w:right w:val="nil"/>
            </w:tcBorders>
            <w:shd w:val="clear" w:color="000000" w:fill="FFFFFF"/>
            <w:vAlign w:val="center"/>
          </w:tcPr>
          <w:p w14:paraId="5F99ED4A" w14:textId="77777777" w:rsidR="00D8669D" w:rsidRPr="008814AF" w:rsidRDefault="00311209" w:rsidP="00894D37">
            <w:pPr>
              <w:widowControl/>
              <w:jc w:val="right"/>
              <w:rPr>
                <w:rFonts w:ascii="宋体" w:hAnsi="宋体" w:cs="Tahoma"/>
                <w:color w:val="333333"/>
                <w:kern w:val="0"/>
                <w:sz w:val="15"/>
                <w:szCs w:val="28"/>
              </w:rPr>
            </w:pPr>
            <w:r>
              <w:rPr>
                <w:rFonts w:ascii="宋体" w:hAnsi="宋体" w:cs="Tahoma"/>
                <w:noProof/>
                <w:color w:val="333333"/>
                <w:kern w:val="0"/>
                <w:sz w:val="15"/>
                <w:szCs w:val="28"/>
              </w:rPr>
              <w:drawing>
                <wp:inline distT="0" distB="0" distL="0" distR="0" wp14:anchorId="71E1DF0C" wp14:editId="0136C3BA">
                  <wp:extent cx="900000" cy="900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下载二维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r>
    </w:tbl>
    <w:p w14:paraId="0A934A40" w14:textId="3EC1BF06" w:rsidR="001C370D" w:rsidRDefault="004C22BA" w:rsidP="001C370D">
      <w:pPr>
        <w:widowControl/>
        <w:jc w:val="left"/>
        <w:rPr>
          <w:rFonts w:eastAsia="黑体"/>
          <w:color w:val="000000"/>
          <w:kern w:val="0"/>
          <w:sz w:val="18"/>
          <w:szCs w:val="18"/>
        </w:rPr>
      </w:pPr>
      <w:r>
        <w:rPr>
          <w:rFonts w:ascii="微软雅黑" w:eastAsia="微软雅黑" w:hAnsi="微软雅黑" w:cs="宋体" w:hint="eastAsia"/>
          <w:b/>
          <w:bCs/>
          <w:noProof/>
          <w:kern w:val="0"/>
          <w:sz w:val="18"/>
          <w:szCs w:val="40"/>
        </w:rPr>
        <w:drawing>
          <wp:anchor distT="0" distB="0" distL="114300" distR="114300" simplePos="0" relativeHeight="251659264" behindDoc="0" locked="0" layoutInCell="1" allowOverlap="1" wp14:anchorId="2CFF6D7F" wp14:editId="5E185A15">
            <wp:simplePos x="0" y="0"/>
            <wp:positionH relativeFrom="column">
              <wp:posOffset>6441440</wp:posOffset>
            </wp:positionH>
            <wp:positionV relativeFrom="paragraph">
              <wp:posOffset>-46009</wp:posOffset>
            </wp:positionV>
            <wp:extent cx="720000" cy="720000"/>
            <wp:effectExtent l="0" t="0" r="4445" b="444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开通申请书正面.jpg"/>
                    <pic:cNvPicPr/>
                  </pic:nvPicPr>
                  <pic:blipFill rotWithShape="1">
                    <a:blip r:embed="rId12">
                      <a:extLst>
                        <a:ext uri="{28A0092B-C50C-407E-A947-70E740481C1C}">
                          <a14:useLocalDpi xmlns:a14="http://schemas.microsoft.com/office/drawing/2010/main" val="0"/>
                        </a:ext>
                      </a:extLst>
                    </a:blip>
                    <a:srcRect l="12114" t="10901" r="10917" b="12131"/>
                    <a:stretch/>
                  </pic:blipFill>
                  <pic:spPr bwMode="auto">
                    <a:xfrm>
                      <a:off x="0" y="0"/>
                      <a:ext cx="720000" cy="72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21A9" w:rsidRPr="00A05FE9">
        <w:rPr>
          <w:rFonts w:eastAsia="黑体"/>
          <w:noProof/>
          <w:sz w:val="28"/>
        </w:rPr>
        <w:drawing>
          <wp:anchor distT="0" distB="0" distL="114300" distR="114300" simplePos="0" relativeHeight="251658240" behindDoc="1" locked="0" layoutInCell="1" allowOverlap="1" wp14:anchorId="6744BEC4" wp14:editId="53575359">
            <wp:simplePos x="0" y="0"/>
            <wp:positionH relativeFrom="column">
              <wp:posOffset>43180</wp:posOffset>
            </wp:positionH>
            <wp:positionV relativeFrom="paragraph">
              <wp:posOffset>233680</wp:posOffset>
            </wp:positionV>
            <wp:extent cx="1626870" cy="334010"/>
            <wp:effectExtent l="0" t="0" r="0" b="8890"/>
            <wp:wrapSquare wrapText="bothSides"/>
            <wp:docPr id="27" name="图片 2"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logo.gif"/>
                    <pic:cNvPicPr>
                      <a:picLocks noChangeAspect="1" noChangeArrowheads="1"/>
                    </pic:cNvPicPr>
                  </pic:nvPicPr>
                  <pic:blipFill>
                    <a:blip r:embed="rId13" cstate="print">
                      <a:extLst>
                        <a:ext uri="{28A0092B-C50C-407E-A947-70E740481C1C}">
                          <a14:useLocalDpi xmlns:a14="http://schemas.microsoft.com/office/drawing/2010/main" val="0"/>
                        </a:ext>
                      </a:extLst>
                    </a:blip>
                    <a:srcRect l="5156" r="20906"/>
                    <a:stretch>
                      <a:fillRect/>
                    </a:stretch>
                  </pic:blipFill>
                  <pic:spPr bwMode="auto">
                    <a:xfrm>
                      <a:off x="0" y="0"/>
                      <a:ext cx="1626870" cy="334010"/>
                    </a:xfrm>
                    <a:prstGeom prst="rect">
                      <a:avLst/>
                    </a:prstGeom>
                    <a:noFill/>
                    <a:ln>
                      <a:noFill/>
                    </a:ln>
                  </pic:spPr>
                </pic:pic>
              </a:graphicData>
            </a:graphic>
            <wp14:sizeRelH relativeFrom="page">
              <wp14:pctWidth>0</wp14:pctWidth>
            </wp14:sizeRelH>
            <wp14:sizeRelV relativeFrom="page">
              <wp14:pctHeight>0</wp14:pctHeight>
            </wp14:sizeRelV>
          </wp:anchor>
        </w:drawing>
      </w:r>
      <w:r w:rsidR="00D621A9" w:rsidRPr="00A05FE9">
        <w:rPr>
          <w:rFonts w:eastAsia="黑体"/>
          <w:noProof/>
          <w:sz w:val="28"/>
        </w:rPr>
        <mc:AlternateContent>
          <mc:Choice Requires="wps">
            <w:drawing>
              <wp:anchor distT="0" distB="0" distL="114300" distR="114300" simplePos="0" relativeHeight="251657216" behindDoc="0" locked="0" layoutInCell="1" allowOverlap="1" wp14:anchorId="5825579F" wp14:editId="2B9F43E2">
                <wp:simplePos x="0" y="0"/>
                <wp:positionH relativeFrom="column">
                  <wp:posOffset>43180</wp:posOffset>
                </wp:positionH>
                <wp:positionV relativeFrom="paragraph">
                  <wp:posOffset>-548640</wp:posOffset>
                </wp:positionV>
                <wp:extent cx="643890" cy="303530"/>
                <wp:effectExtent l="0" t="381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CA53D" w14:textId="77777777" w:rsidR="00D8669D" w:rsidRPr="00AC224D" w:rsidRDefault="00D8669D">
                            <w:pPr>
                              <w:rPr>
                                <w:rFonts w:ascii="宋体" w:hAnsi="宋体"/>
                                <w:sz w:val="18"/>
                              </w:rPr>
                            </w:pPr>
                            <w:r w:rsidRPr="00AC224D">
                              <w:rPr>
                                <w:rFonts w:ascii="宋体" w:hAnsi="宋体" w:hint="eastAsia"/>
                                <w:sz w:val="18"/>
                              </w:rPr>
                              <w:t>附件2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25579F" id="_x0000_t202" coordsize="21600,21600" o:spt="202" path="m,l,21600r21600,l21600,xe">
                <v:stroke joinstyle="miter"/>
                <v:path gradientshapeok="t" o:connecttype="rect"/>
              </v:shapetype>
              <v:shape id="文本框 2" o:spid="_x0000_s1026" type="#_x0000_t202" style="position:absolute;margin-left:3.4pt;margin-top:-43.2pt;width:50.7pt;height:2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" filled="f" stroked="f">
                <v:textbox>
                  <w:txbxContent>
                    <w:p w14:paraId="748CA53D" w14:textId="77777777" w:rsidR="00D8669D" w:rsidRPr="00AC224D" w:rsidRDefault="00D8669D">
                      <w:pPr>
                        <w:rPr>
                          <w:rFonts w:ascii="宋体" w:hAnsi="宋体"/>
                          <w:sz w:val="18"/>
                        </w:rPr>
                      </w:pPr>
                      <w:r w:rsidRPr="00AC224D">
                        <w:rPr>
                          <w:rFonts w:ascii="宋体" w:hAnsi="宋体" w:hint="eastAsia"/>
                          <w:sz w:val="18"/>
                        </w:rPr>
                        <w:t>附件2</w:t>
                      </w:r>
                    </w:p>
                  </w:txbxContent>
                </v:textbox>
              </v:shape>
            </w:pict>
          </mc:Fallback>
        </mc:AlternateContent>
      </w:r>
      <w:r w:rsidR="001C370D" w:rsidRPr="00A05FE9">
        <w:rPr>
          <w:rFonts w:eastAsia="黑体"/>
          <w:color w:val="000000"/>
          <w:kern w:val="0"/>
          <w:sz w:val="18"/>
          <w:szCs w:val="18"/>
        </w:rPr>
        <w:t>附件</w:t>
      </w:r>
      <w:r w:rsidR="001C370D" w:rsidRPr="00A05FE9">
        <w:rPr>
          <w:rFonts w:eastAsia="黑体"/>
          <w:color w:val="000000"/>
          <w:kern w:val="0"/>
          <w:sz w:val="18"/>
          <w:szCs w:val="18"/>
        </w:rPr>
        <w:t>2</w:t>
      </w:r>
    </w:p>
    <w:p w14:paraId="29CA20B3" w14:textId="41CA8206" w:rsidR="00D0172E" w:rsidRPr="005D4F65" w:rsidRDefault="00D0172E" w:rsidP="00D0172E">
      <w:pPr>
        <w:widowControl/>
        <w:ind w:firstLineChars="150" w:firstLine="480"/>
        <w:jc w:val="left"/>
        <w:rPr>
          <w:rFonts w:ascii="黑体" w:eastAsia="黑体" w:hAnsi="黑体"/>
          <w:sz w:val="32"/>
          <w:szCs w:val="32"/>
        </w:rPr>
      </w:pPr>
      <w:r w:rsidRPr="005D4F65">
        <w:rPr>
          <w:rFonts w:ascii="黑体" w:eastAsia="黑体" w:hAnsi="黑体" w:hint="eastAsia"/>
          <w:sz w:val="32"/>
          <w:szCs w:val="32"/>
        </w:rPr>
        <w:t>网上银行企业用户开通申请表（含协议）</w:t>
      </w:r>
    </w:p>
    <w:p w14:paraId="00F51F39" w14:textId="6D127E51" w:rsidR="00A50BD8" w:rsidRPr="00D0172E" w:rsidRDefault="00A50BD8" w:rsidP="00041656">
      <w:pPr>
        <w:widowControl/>
        <w:ind w:firstLineChars="150" w:firstLine="195"/>
        <w:jc w:val="left"/>
        <w:rPr>
          <w:rFonts w:ascii="宋体" w:hAnsi="宋体" w:cs="Tahoma"/>
          <w:color w:val="000000"/>
          <w:kern w:val="0"/>
          <w:sz w:val="13"/>
          <w:szCs w:val="18"/>
        </w:rPr>
        <w:sectPr w:rsidR="00A50BD8" w:rsidRPr="00D0172E" w:rsidSect="00883E8A">
          <w:headerReference w:type="default" r:id="rId14"/>
          <w:footerReference w:type="default" r:id="rId15"/>
          <w:type w:val="continuous"/>
          <w:pgSz w:w="11906" w:h="16838"/>
          <w:pgMar w:top="284" w:right="284" w:bottom="284" w:left="284" w:header="113" w:footer="57" w:gutter="0"/>
          <w:pgNumType w:fmt="numberInDash"/>
          <w:cols w:space="210"/>
          <w:docGrid w:type="lines" w:linePitch="312"/>
        </w:sectPr>
      </w:pPr>
    </w:p>
    <w:p w14:paraId="45CFD302" w14:textId="77777777" w:rsidR="00B518B0" w:rsidRPr="00FB1323" w:rsidRDefault="00B518B0" w:rsidP="00B518B0">
      <w:pPr>
        <w:widowControl/>
        <w:jc w:val="center"/>
        <w:rPr>
          <w:rFonts w:ascii="宋体" w:hAnsi="宋体" w:cs="Tahoma"/>
          <w:color w:val="000000"/>
          <w:kern w:val="0"/>
          <w:sz w:val="36"/>
          <w:szCs w:val="44"/>
        </w:rPr>
      </w:pPr>
      <w:r w:rsidRPr="00FB1323">
        <w:rPr>
          <w:rFonts w:ascii="黑体" w:eastAsia="黑体" w:hAnsi="ˎ̥" w:cs="Tahoma" w:hint="eastAsia"/>
          <w:b/>
          <w:color w:val="000000"/>
          <w:kern w:val="0"/>
          <w:sz w:val="36"/>
          <w:szCs w:val="44"/>
        </w:rPr>
        <w:lastRenderedPageBreak/>
        <w:t>平安银行电子银行企业用户服务协议</w:t>
      </w:r>
    </w:p>
    <w:p w14:paraId="50DEC52C" w14:textId="482698F5" w:rsidR="00B518B0" w:rsidRPr="00FB1323" w:rsidRDefault="00B518B0" w:rsidP="00FB1323">
      <w:pPr>
        <w:widowControl/>
        <w:spacing w:after="120" w:line="300" w:lineRule="exact"/>
        <w:jc w:val="center"/>
        <w:rPr>
          <w:rFonts w:ascii="黑体" w:eastAsia="黑体" w:hAnsi="ˎ̥" w:cs="Tahoma" w:hint="eastAsia"/>
          <w:color w:val="000000"/>
          <w:kern w:val="0"/>
          <w:sz w:val="24"/>
          <w:szCs w:val="32"/>
        </w:rPr>
      </w:pPr>
      <w:r w:rsidRPr="00FB1323">
        <w:rPr>
          <w:rFonts w:ascii="黑体" w:eastAsia="黑体" w:hAnsi="ˎ̥" w:cs="Tahoma" w:hint="eastAsia"/>
          <w:color w:val="000000"/>
          <w:kern w:val="0"/>
          <w:sz w:val="24"/>
          <w:szCs w:val="32"/>
        </w:rPr>
        <w:t>（</w:t>
      </w:r>
      <w:r w:rsidRPr="00FB1323">
        <w:rPr>
          <w:rFonts w:ascii="黑体" w:eastAsia="黑体" w:hAnsi="ˎ̥" w:cs="Tahoma"/>
          <w:color w:val="000000"/>
          <w:kern w:val="0"/>
          <w:sz w:val="24"/>
          <w:szCs w:val="32"/>
        </w:rPr>
        <w:t>4</w:t>
      </w:r>
      <w:r w:rsidRPr="00FB1323">
        <w:rPr>
          <w:rFonts w:ascii="黑体" w:eastAsia="黑体" w:hAnsi="ˎ̥" w:cs="Tahoma" w:hint="eastAsia"/>
          <w:color w:val="000000"/>
          <w:kern w:val="0"/>
          <w:sz w:val="24"/>
          <w:szCs w:val="32"/>
        </w:rPr>
        <w:t>.</w:t>
      </w:r>
      <w:r w:rsidR="007F6111">
        <w:rPr>
          <w:rFonts w:ascii="黑体" w:eastAsia="黑体" w:hAnsi="ˎ̥" w:cs="Tahoma"/>
          <w:color w:val="000000"/>
          <w:kern w:val="0"/>
          <w:sz w:val="24"/>
          <w:szCs w:val="32"/>
        </w:rPr>
        <w:t>1</w:t>
      </w:r>
      <w:bookmarkStart w:id="0" w:name="_GoBack"/>
      <w:bookmarkEnd w:id="0"/>
      <w:r w:rsidRPr="00FB1323">
        <w:rPr>
          <w:rFonts w:ascii="黑体" w:eastAsia="黑体" w:hAnsi="ˎ̥" w:cs="Tahoma" w:hint="eastAsia"/>
          <w:color w:val="000000"/>
          <w:kern w:val="0"/>
          <w:sz w:val="24"/>
          <w:szCs w:val="32"/>
        </w:rPr>
        <w:t>版　20</w:t>
      </w:r>
      <w:r w:rsidRPr="00FB1323">
        <w:rPr>
          <w:rFonts w:ascii="黑体" w:eastAsia="黑体" w:hAnsi="ˎ̥" w:cs="Tahoma"/>
          <w:color w:val="000000"/>
          <w:kern w:val="0"/>
          <w:sz w:val="24"/>
          <w:szCs w:val="32"/>
        </w:rPr>
        <w:t>22</w:t>
      </w:r>
      <w:r w:rsidRPr="00FB1323">
        <w:rPr>
          <w:rFonts w:ascii="黑体" w:eastAsia="黑体" w:hAnsi="ˎ̥" w:cs="Tahoma" w:hint="eastAsia"/>
          <w:color w:val="000000"/>
          <w:kern w:val="0"/>
          <w:sz w:val="24"/>
          <w:szCs w:val="32"/>
        </w:rPr>
        <w:t>年）</w:t>
      </w:r>
    </w:p>
    <w:p w14:paraId="0D3F13D6" w14:textId="77777777" w:rsidR="00B518B0" w:rsidRDefault="00B518B0" w:rsidP="00B518B0">
      <w:pPr>
        <w:widowControl/>
        <w:spacing w:line="180" w:lineRule="exact"/>
        <w:ind w:firstLineChars="200" w:firstLine="260"/>
        <w:jc w:val="left"/>
        <w:rPr>
          <w:rFonts w:ascii="宋体" w:hAnsi="宋体" w:cs="Tahoma"/>
          <w:color w:val="000000"/>
          <w:kern w:val="0"/>
          <w:sz w:val="13"/>
          <w:szCs w:val="18"/>
        </w:rPr>
        <w:sectPr w:rsidR="00B518B0" w:rsidSect="001C370D">
          <w:headerReference w:type="default" r:id="rId16"/>
          <w:type w:val="continuous"/>
          <w:pgSz w:w="11906" w:h="16838"/>
          <w:pgMar w:top="284" w:right="284" w:bottom="284" w:left="284" w:header="113" w:footer="0" w:gutter="0"/>
          <w:pgNumType w:fmt="numberInDash"/>
          <w:cols w:space="210"/>
          <w:docGrid w:type="lines" w:linePitch="312"/>
        </w:sectPr>
      </w:pPr>
    </w:p>
    <w:p w14:paraId="2A4D7EDC" w14:textId="77777777" w:rsidR="00CD1838" w:rsidRPr="009213C2" w:rsidRDefault="00CD1838" w:rsidP="00CD1838">
      <w:pPr>
        <w:widowControl/>
        <w:spacing w:line="180" w:lineRule="exact"/>
        <w:ind w:firstLineChars="200" w:firstLine="300"/>
        <w:jc w:val="left"/>
        <w:rPr>
          <w:rFonts w:ascii="宋体" w:hAnsi="宋体" w:cs="Tahoma"/>
          <w:color w:val="000000"/>
          <w:kern w:val="0"/>
          <w:sz w:val="15"/>
          <w:szCs w:val="18"/>
        </w:rPr>
      </w:pPr>
      <w:r w:rsidRPr="009213C2">
        <w:rPr>
          <w:rFonts w:ascii="宋体" w:hAnsi="宋体" w:cs="Tahoma" w:hint="eastAsia"/>
          <w:color w:val="000000"/>
          <w:kern w:val="0"/>
          <w:sz w:val="15"/>
          <w:szCs w:val="18"/>
        </w:rPr>
        <w:t>为明确双方的权利和义务，规范双方业务行为，改善客户服务，甲方（平安银行）、乙方（平安银行企业电子银行用户），本着平等互利的原则，就平安银行电子银行服务相关事宜达成本协议。协议双方应予遵守。</w:t>
      </w:r>
    </w:p>
    <w:p w14:paraId="7A08950F" w14:textId="77777777" w:rsidR="00CD1838" w:rsidRPr="009213C2" w:rsidRDefault="00CD1838" w:rsidP="00CD1838">
      <w:pPr>
        <w:widowControl/>
        <w:spacing w:line="240" w:lineRule="exact"/>
        <w:jc w:val="center"/>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第一条 定义</w:t>
      </w:r>
    </w:p>
    <w:p w14:paraId="364B6A2B" w14:textId="77777777" w:rsidR="00CD1838" w:rsidRPr="002E7CFD" w:rsidRDefault="00CD1838" w:rsidP="00CD1838">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如无特别说明，下列用语在本协议中的含义为：</w:t>
      </w:r>
    </w:p>
    <w:p w14:paraId="0634C812" w14:textId="77777777" w:rsidR="00CD1838" w:rsidRPr="002E7CFD" w:rsidRDefault="00CD1838" w:rsidP="00CD1838">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电子银行包括网上银行和手机银行。“网上银行”是甲方通过INTERNET向公众提供各种金融服务的银行电子系统，</w:t>
      </w:r>
      <w:proofErr w:type="gramStart"/>
      <w:r w:rsidRPr="002E7CFD">
        <w:rPr>
          <w:rFonts w:ascii="宋体" w:hAnsi="宋体" w:cs="Tahoma" w:hint="eastAsia"/>
          <w:color w:val="000000"/>
          <w:kern w:val="0"/>
          <w:sz w:val="15"/>
          <w:szCs w:val="18"/>
        </w:rPr>
        <w:t>网银用户</w:t>
      </w:r>
      <w:proofErr w:type="gramEnd"/>
      <w:r w:rsidRPr="002E7CFD">
        <w:rPr>
          <w:rFonts w:ascii="宋体" w:hAnsi="宋体" w:cs="Tahoma" w:hint="eastAsia"/>
          <w:color w:val="000000"/>
          <w:kern w:val="0"/>
          <w:sz w:val="15"/>
          <w:szCs w:val="18"/>
        </w:rPr>
        <w:t>在安全、方便的</w:t>
      </w:r>
      <w:proofErr w:type="gramStart"/>
      <w:r w:rsidRPr="002E7CFD">
        <w:rPr>
          <w:rFonts w:ascii="宋体" w:hAnsi="宋体" w:cs="Tahoma" w:hint="eastAsia"/>
          <w:color w:val="000000"/>
          <w:kern w:val="0"/>
          <w:sz w:val="15"/>
          <w:szCs w:val="18"/>
        </w:rPr>
        <w:t>网银环境</w:t>
      </w:r>
      <w:proofErr w:type="gramEnd"/>
      <w:r w:rsidRPr="002E7CFD">
        <w:rPr>
          <w:rFonts w:ascii="宋体" w:hAnsi="宋体" w:cs="Tahoma" w:hint="eastAsia"/>
          <w:color w:val="000000"/>
          <w:kern w:val="0"/>
          <w:sz w:val="15"/>
          <w:szCs w:val="18"/>
        </w:rPr>
        <w:t>中可以办理申请、查询、转账和电汇等银行业务。“手机银行”：是甲方通过互联网、公共通讯等方式向企业用户提供手机银行各种金融服务的银行电子系统，手机银行用户可以办理查询、</w:t>
      </w:r>
      <w:proofErr w:type="gramStart"/>
      <w:r w:rsidRPr="002E7CFD">
        <w:rPr>
          <w:rFonts w:ascii="宋体" w:hAnsi="宋体" w:cs="Tahoma" w:hint="eastAsia"/>
          <w:color w:val="000000"/>
          <w:kern w:val="0"/>
          <w:sz w:val="15"/>
          <w:szCs w:val="18"/>
        </w:rPr>
        <w:t>网银交易</w:t>
      </w:r>
      <w:proofErr w:type="gramEnd"/>
      <w:r w:rsidRPr="002E7CFD">
        <w:rPr>
          <w:rFonts w:ascii="宋体" w:hAnsi="宋体" w:cs="Tahoma" w:hint="eastAsia"/>
          <w:color w:val="000000"/>
          <w:kern w:val="0"/>
          <w:sz w:val="15"/>
          <w:szCs w:val="18"/>
        </w:rPr>
        <w:t>授权等银行业务。“</w:t>
      </w:r>
      <w:proofErr w:type="spellStart"/>
      <w:r w:rsidRPr="002E7CFD">
        <w:rPr>
          <w:rFonts w:ascii="宋体" w:hAnsi="宋体" w:cs="Tahoma" w:hint="eastAsia"/>
          <w:color w:val="000000"/>
          <w:kern w:val="0"/>
          <w:sz w:val="15"/>
          <w:szCs w:val="18"/>
        </w:rPr>
        <w:t>USBKey</w:t>
      </w:r>
      <w:proofErr w:type="spellEnd"/>
      <w:r w:rsidRPr="002E7CFD">
        <w:rPr>
          <w:rFonts w:ascii="宋体" w:hAnsi="宋体" w:cs="Tahoma" w:hint="eastAsia"/>
          <w:color w:val="000000"/>
          <w:kern w:val="0"/>
          <w:sz w:val="15"/>
          <w:szCs w:val="18"/>
        </w:rPr>
        <w:t>证书、蓝牙Key证书、手机证书” 均属于网上银行支付的安全工具，是指用于存放用户身份标识，并对用户发送的电子银行交易信息进行数字及电子签名的有效印鉴。平安银行的数字证书的存放介质是“</w:t>
      </w:r>
      <w:proofErr w:type="spellStart"/>
      <w:r w:rsidRPr="002E7CFD">
        <w:rPr>
          <w:rFonts w:ascii="宋体" w:hAnsi="宋体" w:cs="Tahoma" w:hint="eastAsia"/>
          <w:color w:val="000000"/>
          <w:kern w:val="0"/>
          <w:sz w:val="15"/>
          <w:szCs w:val="18"/>
        </w:rPr>
        <w:t>USBKey</w:t>
      </w:r>
      <w:proofErr w:type="spellEnd"/>
      <w:r w:rsidRPr="002E7CFD">
        <w:rPr>
          <w:rFonts w:ascii="宋体" w:hAnsi="宋体" w:cs="Tahoma" w:hint="eastAsia"/>
          <w:color w:val="000000"/>
          <w:kern w:val="0"/>
          <w:sz w:val="15"/>
          <w:szCs w:val="18"/>
        </w:rPr>
        <w:t>、蓝牙Key”，手机证书是通过集成SDK实现APP证书的下载及交易过程的电子签名。</w:t>
      </w:r>
    </w:p>
    <w:p w14:paraId="31EC02DA" w14:textId="77777777" w:rsidR="00CD1838" w:rsidRPr="002E7CFD" w:rsidRDefault="00CD1838" w:rsidP="00CD1838">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“业务指令” 指客户合法登录银行网上银行系统和手机银行系统后，通过网上银行系统和手机银行向银行发出的符合要求的查询、转账等电子信息。</w:t>
      </w:r>
    </w:p>
    <w:p w14:paraId="46363465" w14:textId="77777777" w:rsidR="00CD1838" w:rsidRPr="002E7CFD" w:rsidRDefault="00CD1838" w:rsidP="00CD1838">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“企业”是指在我行开立账户的企事业及其他单位。</w:t>
      </w:r>
    </w:p>
    <w:p w14:paraId="2884E04F" w14:textId="77777777" w:rsidR="00CD1838" w:rsidRPr="009213C2" w:rsidRDefault="00CD1838" w:rsidP="00CD1838">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“交易密码”：企业手机银行用户在</w:t>
      </w:r>
      <w:proofErr w:type="gramStart"/>
      <w:r w:rsidRPr="002E7CFD">
        <w:rPr>
          <w:rFonts w:ascii="宋体" w:hAnsi="宋体" w:cs="Tahoma" w:hint="eastAsia"/>
          <w:color w:val="000000"/>
          <w:kern w:val="0"/>
          <w:sz w:val="15"/>
          <w:szCs w:val="18"/>
        </w:rPr>
        <w:t>做支付</w:t>
      </w:r>
      <w:proofErr w:type="gramEnd"/>
      <w:r w:rsidRPr="002E7CFD">
        <w:rPr>
          <w:rFonts w:ascii="宋体" w:hAnsi="宋体" w:cs="Tahoma" w:hint="eastAsia"/>
          <w:color w:val="000000"/>
          <w:kern w:val="0"/>
          <w:sz w:val="15"/>
          <w:szCs w:val="18"/>
        </w:rPr>
        <w:t>结算及对由</w:t>
      </w:r>
      <w:proofErr w:type="gramStart"/>
      <w:r w:rsidRPr="002E7CFD">
        <w:rPr>
          <w:rFonts w:ascii="宋体" w:hAnsi="宋体" w:cs="Tahoma" w:hint="eastAsia"/>
          <w:color w:val="000000"/>
          <w:kern w:val="0"/>
          <w:sz w:val="15"/>
          <w:szCs w:val="18"/>
        </w:rPr>
        <w:t>企业网银或</w:t>
      </w:r>
      <w:proofErr w:type="gramEnd"/>
      <w:r w:rsidRPr="002E7CFD">
        <w:rPr>
          <w:rFonts w:ascii="宋体" w:hAnsi="宋体" w:cs="Tahoma" w:hint="eastAsia"/>
          <w:color w:val="000000"/>
          <w:kern w:val="0"/>
          <w:sz w:val="15"/>
          <w:szCs w:val="18"/>
        </w:rPr>
        <w:t>企业手机银行发起的交易进行授权处理时所使用的密码。</w:t>
      </w:r>
    </w:p>
    <w:p w14:paraId="0C9DF378" w14:textId="77777777" w:rsidR="00CD1838" w:rsidRPr="009213C2" w:rsidRDefault="00CD1838" w:rsidP="00CD1838">
      <w:pPr>
        <w:widowControl/>
        <w:spacing w:line="240" w:lineRule="exact"/>
        <w:jc w:val="center"/>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第二条 服务的开通及服务内容</w:t>
      </w:r>
    </w:p>
    <w:p w14:paraId="229201FC" w14:textId="77777777" w:rsidR="00CD1838" w:rsidRPr="009213C2" w:rsidRDefault="00CD1838" w:rsidP="00CD1838">
      <w:pPr>
        <w:widowControl/>
        <w:numPr>
          <w:ilvl w:val="0"/>
          <w:numId w:val="23"/>
        </w:numPr>
        <w:spacing w:line="180" w:lineRule="exact"/>
        <w:ind w:left="0" w:firstLine="0"/>
        <w:jc w:val="left"/>
        <w:rPr>
          <w:rFonts w:ascii="宋体" w:hAnsi="宋体" w:cs="Tahoma"/>
          <w:color w:val="000000"/>
          <w:kern w:val="0"/>
          <w:sz w:val="15"/>
          <w:szCs w:val="18"/>
        </w:rPr>
      </w:pPr>
      <w:r w:rsidRPr="009213C2">
        <w:rPr>
          <w:rFonts w:ascii="宋体" w:hAnsi="宋体" w:cs="Tahoma" w:hint="eastAsia"/>
          <w:color w:val="000000"/>
          <w:kern w:val="0"/>
          <w:sz w:val="15"/>
          <w:szCs w:val="18"/>
        </w:rPr>
        <w:t>服务的开通</w:t>
      </w:r>
    </w:p>
    <w:p w14:paraId="5662EDA6" w14:textId="77777777" w:rsidR="00CD1838" w:rsidRPr="009213C2" w:rsidRDefault="00CD1838" w:rsidP="00CD1838">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乙方须提供本协议、开户申请表（加盖公章及预留银行印鉴）、法人代表证明书、法人授权委托书、经办人身份证件及复印件，通过甲方的网点柜台申请注册开通电子银行服务。</w:t>
      </w:r>
    </w:p>
    <w:p w14:paraId="2C43CFA0" w14:textId="77777777" w:rsidR="00CD1838" w:rsidRPr="009213C2" w:rsidRDefault="00CD1838" w:rsidP="00CD1838">
      <w:pPr>
        <w:widowControl/>
        <w:numPr>
          <w:ilvl w:val="0"/>
          <w:numId w:val="23"/>
        </w:numPr>
        <w:spacing w:line="180" w:lineRule="exact"/>
        <w:ind w:left="0" w:firstLine="0"/>
        <w:jc w:val="left"/>
        <w:rPr>
          <w:rFonts w:ascii="宋体" w:hAnsi="宋体" w:cs="Tahoma"/>
          <w:color w:val="000000"/>
          <w:kern w:val="0"/>
          <w:sz w:val="15"/>
          <w:szCs w:val="18"/>
        </w:rPr>
      </w:pPr>
      <w:r w:rsidRPr="009213C2">
        <w:rPr>
          <w:rFonts w:ascii="宋体" w:hAnsi="宋体" w:cs="Tahoma" w:hint="eastAsia"/>
          <w:color w:val="000000"/>
          <w:kern w:val="0"/>
          <w:sz w:val="15"/>
          <w:szCs w:val="18"/>
        </w:rPr>
        <w:t>服务内容</w:t>
      </w:r>
    </w:p>
    <w:p w14:paraId="4080EA31" w14:textId="77777777" w:rsidR="00CD1838" w:rsidRPr="002E7CFD" w:rsidRDefault="00CD1838" w:rsidP="00CD1838">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甲方电子银行向客户提供多种金融服务功能，包括但不限于：查询、转账、代发业务、基金交易、黄金交易、黄金资金清算、第三方存管、电子票据、现金管理、</w:t>
      </w:r>
      <w:proofErr w:type="gramStart"/>
      <w:r w:rsidRPr="002E7CFD">
        <w:rPr>
          <w:rFonts w:ascii="宋体" w:hAnsi="宋体" w:cs="Tahoma" w:hint="eastAsia"/>
          <w:color w:val="000000"/>
          <w:kern w:val="0"/>
          <w:sz w:val="15"/>
          <w:szCs w:val="18"/>
        </w:rPr>
        <w:t>保理业务</w:t>
      </w:r>
      <w:proofErr w:type="gramEnd"/>
      <w:r w:rsidRPr="002E7CFD">
        <w:rPr>
          <w:rFonts w:ascii="宋体" w:hAnsi="宋体" w:cs="Tahoma" w:hint="eastAsia"/>
          <w:color w:val="000000"/>
          <w:kern w:val="0"/>
          <w:sz w:val="15"/>
          <w:szCs w:val="18"/>
        </w:rPr>
        <w:t>、国际业务、离岸业务、融资业务、电子合同线上签约等。</w:t>
      </w:r>
    </w:p>
    <w:p w14:paraId="2CA53511" w14:textId="77777777" w:rsidR="00CD1838" w:rsidRPr="009213C2" w:rsidRDefault="00CD1838" w:rsidP="00CD1838">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客户享受上述银行服务还须具备相关电子设备能接入相应的电子银行系统的网络等前提条件。</w:t>
      </w:r>
    </w:p>
    <w:p w14:paraId="58F189CB" w14:textId="77777777" w:rsidR="00CD1838" w:rsidRPr="009213C2" w:rsidRDefault="00CD1838" w:rsidP="00CD1838">
      <w:pPr>
        <w:widowControl/>
        <w:spacing w:line="240" w:lineRule="exact"/>
        <w:jc w:val="center"/>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第三条 甲方权利和义务</w:t>
      </w:r>
    </w:p>
    <w:p w14:paraId="45400890" w14:textId="77777777" w:rsidR="00CD1838" w:rsidRPr="009213C2" w:rsidRDefault="00CD1838" w:rsidP="00CD1838">
      <w:pPr>
        <w:widowControl/>
        <w:spacing w:line="200" w:lineRule="exact"/>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一、主要权利</w:t>
      </w:r>
    </w:p>
    <w:p w14:paraId="449551A8" w14:textId="77777777" w:rsidR="00CD1838" w:rsidRPr="009213C2" w:rsidRDefault="00CD1838" w:rsidP="00CD1838">
      <w:pPr>
        <w:widowControl/>
        <w:numPr>
          <w:ilvl w:val="0"/>
          <w:numId w:val="22"/>
        </w:numPr>
        <w:spacing w:line="180" w:lineRule="exact"/>
        <w:ind w:left="0" w:firstLineChars="189" w:firstLine="283"/>
        <w:jc w:val="left"/>
        <w:rPr>
          <w:rFonts w:ascii="宋体" w:hAnsi="宋体" w:cs="Tahoma"/>
          <w:color w:val="000000"/>
          <w:kern w:val="0"/>
          <w:sz w:val="15"/>
          <w:szCs w:val="18"/>
        </w:rPr>
      </w:pPr>
      <w:r w:rsidRPr="00943FD1">
        <w:rPr>
          <w:rFonts w:ascii="宋体" w:hAnsi="宋体" w:cs="Tahoma" w:hint="eastAsia"/>
          <w:color w:val="000000"/>
          <w:kern w:val="0"/>
          <w:sz w:val="15"/>
          <w:szCs w:val="18"/>
        </w:rPr>
        <w:t>甲方有权根据乙方资信情况，决定是否受理乙方的开户申请，并负责受理及审核乙方的电子银行申请，帮助乙方办理</w:t>
      </w:r>
      <w:proofErr w:type="spellStart"/>
      <w:r w:rsidRPr="00943FD1">
        <w:rPr>
          <w:rFonts w:ascii="宋体" w:hAnsi="宋体" w:cs="Tahoma" w:hint="eastAsia"/>
          <w:color w:val="000000"/>
          <w:kern w:val="0"/>
          <w:sz w:val="15"/>
          <w:szCs w:val="18"/>
        </w:rPr>
        <w:t>USBKey</w:t>
      </w:r>
      <w:proofErr w:type="spellEnd"/>
      <w:r w:rsidRPr="00943FD1">
        <w:rPr>
          <w:rFonts w:ascii="宋体" w:hAnsi="宋体" w:cs="Tahoma" w:hint="eastAsia"/>
          <w:color w:val="000000"/>
          <w:kern w:val="0"/>
          <w:sz w:val="15"/>
          <w:szCs w:val="18"/>
        </w:rPr>
        <w:t>证书</w:t>
      </w:r>
      <w:proofErr w:type="gramStart"/>
      <w:r w:rsidRPr="00943FD1">
        <w:rPr>
          <w:rFonts w:ascii="宋体" w:hAnsi="宋体" w:cs="Tahoma" w:hint="eastAsia"/>
          <w:color w:val="000000"/>
          <w:kern w:val="0"/>
          <w:sz w:val="15"/>
          <w:szCs w:val="18"/>
        </w:rPr>
        <w:t>和蓝牙</w:t>
      </w:r>
      <w:proofErr w:type="gramEnd"/>
      <w:r w:rsidRPr="00943FD1">
        <w:rPr>
          <w:rFonts w:ascii="宋体" w:hAnsi="宋体" w:cs="Tahoma" w:hint="eastAsia"/>
          <w:color w:val="000000"/>
          <w:kern w:val="0"/>
          <w:sz w:val="15"/>
          <w:szCs w:val="18"/>
        </w:rPr>
        <w:t>Key证书的发放。</w:t>
      </w:r>
    </w:p>
    <w:p w14:paraId="2F6A6F9A" w14:textId="6CBBA7EF" w:rsidR="00CD1838" w:rsidRPr="00F065B2" w:rsidRDefault="00F065B2" w:rsidP="00F065B2">
      <w:pPr>
        <w:widowControl/>
        <w:numPr>
          <w:ilvl w:val="0"/>
          <w:numId w:val="22"/>
        </w:numPr>
        <w:spacing w:line="180" w:lineRule="exact"/>
        <w:ind w:left="0" w:firstLineChars="189" w:firstLine="285"/>
        <w:jc w:val="left"/>
        <w:rPr>
          <w:rFonts w:ascii="宋体" w:hAnsi="宋体" w:cs="Tahoma"/>
          <w:b/>
          <w:color w:val="000000"/>
          <w:kern w:val="0"/>
          <w:sz w:val="15"/>
          <w:szCs w:val="18"/>
        </w:rPr>
      </w:pPr>
      <w:r w:rsidRPr="00F065B2">
        <w:rPr>
          <w:rFonts w:ascii="宋体" w:hAnsi="宋体" w:cs="Tahoma" w:hint="eastAsia"/>
          <w:b/>
          <w:color w:val="000000"/>
          <w:kern w:val="0"/>
          <w:sz w:val="15"/>
          <w:szCs w:val="18"/>
        </w:rPr>
        <w:t>甲方有权依据法律、法规、规章或业务需要对电子银行服务系统的服务内容、操作流程或业务收费标准等进行调整，涉及收费或其他客户权利义务变更的调整，将以推送通知、在平安银行官方渠道发布公告的方式来通知乙方。如果乙方不同意接受甲方的调整内容，乙方有权向甲方申请终止电子银行服务，但在申请终止电子银行服务之前乙方使用甲方电子银行服务的，仍然应当遵守相关调整内容。若乙方在本协议修订后继续使用甲方电子银行服务，则表示乙方已充分阅读、理解并接受修订后的本协议，且愿意受修订后的本协议约束。</w:t>
      </w:r>
    </w:p>
    <w:p w14:paraId="21482B0F" w14:textId="77777777" w:rsidR="00CD1838" w:rsidRPr="009213C2" w:rsidRDefault="00CD1838" w:rsidP="00CD1838">
      <w:pPr>
        <w:widowControl/>
        <w:numPr>
          <w:ilvl w:val="0"/>
          <w:numId w:val="22"/>
        </w:numPr>
        <w:spacing w:line="180" w:lineRule="exact"/>
        <w:ind w:left="0" w:firstLineChars="189" w:firstLine="283"/>
        <w:jc w:val="left"/>
        <w:rPr>
          <w:rFonts w:ascii="宋体" w:hAnsi="宋体" w:cs="Tahoma"/>
          <w:color w:val="000000"/>
          <w:kern w:val="0"/>
          <w:sz w:val="15"/>
          <w:szCs w:val="18"/>
        </w:rPr>
      </w:pPr>
      <w:r w:rsidRPr="00943FD1">
        <w:rPr>
          <w:rFonts w:ascii="宋体" w:hAnsi="宋体" w:cs="Tahoma" w:hint="eastAsia"/>
          <w:color w:val="000000"/>
          <w:kern w:val="0"/>
          <w:sz w:val="15"/>
          <w:szCs w:val="18"/>
        </w:rPr>
        <w:t>为了不断的改进电子银行服务，提高服务的安全性、可靠性、方便性，甲方有权定期或不定期对电子银行系统进行维护、升级、改造。</w:t>
      </w:r>
    </w:p>
    <w:p w14:paraId="68A89632" w14:textId="77777777" w:rsidR="00CD1838" w:rsidRPr="009213C2" w:rsidRDefault="00CD1838" w:rsidP="00CD1838">
      <w:pPr>
        <w:widowControl/>
        <w:numPr>
          <w:ilvl w:val="0"/>
          <w:numId w:val="22"/>
        </w:numPr>
        <w:spacing w:line="180" w:lineRule="exact"/>
        <w:ind w:left="0" w:firstLineChars="189" w:firstLine="283"/>
        <w:jc w:val="left"/>
        <w:rPr>
          <w:rFonts w:ascii="宋体" w:hAnsi="宋体" w:cs="Tahoma"/>
          <w:color w:val="000000"/>
          <w:kern w:val="0"/>
          <w:sz w:val="15"/>
          <w:szCs w:val="18"/>
        </w:rPr>
      </w:pPr>
      <w:r w:rsidRPr="00943FD1">
        <w:rPr>
          <w:rFonts w:ascii="宋体" w:hAnsi="宋体" w:cs="Tahoma" w:hint="eastAsia"/>
          <w:color w:val="000000"/>
          <w:kern w:val="0"/>
          <w:sz w:val="15"/>
          <w:szCs w:val="18"/>
        </w:rPr>
        <w:t>乙方存在未按时支付有关费用、不遵守甲方有关业务规定或存在恶意操作、诋毁、损害甲方声誉等情况的，甲方有权单方终止对乙方提供电子银行服务，并保留追究乙方责任的权利。乙方利用甲方电子银行从事违反国家法律法规活动的，甲方将按照有权部门的要求停止为其办理电子银行业务。</w:t>
      </w:r>
    </w:p>
    <w:p w14:paraId="2696DB66" w14:textId="77777777" w:rsidR="00CD1838" w:rsidRPr="009213C2" w:rsidRDefault="00CD1838" w:rsidP="00CD1838">
      <w:pPr>
        <w:widowControl/>
        <w:numPr>
          <w:ilvl w:val="0"/>
          <w:numId w:val="22"/>
        </w:numPr>
        <w:spacing w:line="180" w:lineRule="exact"/>
        <w:ind w:left="0" w:firstLineChars="189" w:firstLine="283"/>
        <w:jc w:val="left"/>
        <w:rPr>
          <w:rFonts w:ascii="宋体" w:hAnsi="宋体" w:cs="Tahoma"/>
          <w:color w:val="000000"/>
          <w:kern w:val="0"/>
          <w:sz w:val="15"/>
          <w:szCs w:val="18"/>
        </w:rPr>
      </w:pPr>
      <w:r w:rsidRPr="00943FD1">
        <w:rPr>
          <w:rFonts w:ascii="宋体" w:hAnsi="宋体" w:cs="Tahoma" w:hint="eastAsia"/>
          <w:color w:val="000000"/>
          <w:kern w:val="0"/>
          <w:sz w:val="15"/>
          <w:szCs w:val="18"/>
        </w:rPr>
        <w:t>甲方根据乙方的电子银行业务指令办理业务，为乙方办理转账等业务的时间以甲方在电子银行系统中处理的时间为准。对所有使用乙方用户名、登录密码、交易密码或</w:t>
      </w:r>
      <w:proofErr w:type="gramStart"/>
      <w:r w:rsidRPr="00943FD1">
        <w:rPr>
          <w:rFonts w:ascii="宋体" w:hAnsi="宋体" w:cs="Tahoma" w:hint="eastAsia"/>
          <w:color w:val="000000"/>
          <w:kern w:val="0"/>
          <w:sz w:val="15"/>
          <w:szCs w:val="18"/>
        </w:rPr>
        <w:t>网银安全</w:t>
      </w:r>
      <w:proofErr w:type="gramEnd"/>
      <w:r w:rsidRPr="00943FD1">
        <w:rPr>
          <w:rFonts w:ascii="宋体" w:hAnsi="宋体" w:cs="Tahoma" w:hint="eastAsia"/>
          <w:color w:val="000000"/>
          <w:kern w:val="0"/>
          <w:sz w:val="15"/>
          <w:szCs w:val="18"/>
        </w:rPr>
        <w:t>工具进行的操作均视为乙方本人所为，由此产生的电子信息记录均作为处理电子银行业务的有效凭据。</w:t>
      </w:r>
    </w:p>
    <w:p w14:paraId="046BACBA" w14:textId="77777777" w:rsidR="00CD1838" w:rsidRPr="009213C2" w:rsidRDefault="00CD1838" w:rsidP="00CD1838">
      <w:pPr>
        <w:widowControl/>
        <w:numPr>
          <w:ilvl w:val="0"/>
          <w:numId w:val="22"/>
        </w:numPr>
        <w:spacing w:line="180" w:lineRule="exact"/>
        <w:ind w:left="0" w:firstLineChars="189" w:firstLine="283"/>
        <w:jc w:val="left"/>
        <w:rPr>
          <w:rFonts w:ascii="宋体" w:hAnsi="宋体" w:cs="Tahoma"/>
          <w:color w:val="000000"/>
          <w:kern w:val="0"/>
          <w:sz w:val="15"/>
          <w:szCs w:val="18"/>
        </w:rPr>
      </w:pPr>
      <w:r w:rsidRPr="00943FD1">
        <w:rPr>
          <w:rFonts w:ascii="宋体" w:hAnsi="宋体" w:cs="Tahoma" w:hint="eastAsia"/>
          <w:color w:val="000000"/>
          <w:kern w:val="0"/>
          <w:sz w:val="15"/>
          <w:szCs w:val="18"/>
        </w:rPr>
        <w:t>甲方因以下情况没有正确执行乙方提交的电子银行业务指令，不承担任何责任：</w:t>
      </w:r>
    </w:p>
    <w:p w14:paraId="31CE18CA" w14:textId="77777777" w:rsidR="00CD1838" w:rsidRPr="009213C2" w:rsidRDefault="00CD1838" w:rsidP="00CD1838">
      <w:pPr>
        <w:widowControl/>
        <w:numPr>
          <w:ilvl w:val="0"/>
          <w:numId w:val="10"/>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甲方接收到的指令信息不明、存在乱码、不完整等；</w:t>
      </w:r>
    </w:p>
    <w:p w14:paraId="4A99C038" w14:textId="77777777" w:rsidR="00CD1838" w:rsidRPr="009213C2" w:rsidRDefault="00CD1838" w:rsidP="00CD1838">
      <w:pPr>
        <w:widowControl/>
        <w:numPr>
          <w:ilvl w:val="0"/>
          <w:numId w:val="10"/>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乙方账户存款余额或信用额度不足；</w:t>
      </w:r>
    </w:p>
    <w:p w14:paraId="076FFF16" w14:textId="77777777" w:rsidR="00CD1838" w:rsidRPr="009213C2" w:rsidRDefault="00CD1838" w:rsidP="00CD1838">
      <w:pPr>
        <w:widowControl/>
        <w:numPr>
          <w:ilvl w:val="0"/>
          <w:numId w:val="10"/>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乙方账户内资金被依法冻结或扣划；</w:t>
      </w:r>
    </w:p>
    <w:p w14:paraId="6E99A131" w14:textId="77777777" w:rsidR="00CD1838" w:rsidRPr="009213C2" w:rsidRDefault="00CD1838" w:rsidP="00CD1838">
      <w:pPr>
        <w:widowControl/>
        <w:numPr>
          <w:ilvl w:val="0"/>
          <w:numId w:val="10"/>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乙方未能按照甲方的有关业务规定正确操作；</w:t>
      </w:r>
    </w:p>
    <w:p w14:paraId="16C9C978" w14:textId="77777777" w:rsidR="00CD1838" w:rsidRPr="009213C2" w:rsidRDefault="00CD1838" w:rsidP="00CD1838">
      <w:pPr>
        <w:widowControl/>
        <w:numPr>
          <w:ilvl w:val="0"/>
          <w:numId w:val="10"/>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不可抗力或其他不属甲方过失的情况。</w:t>
      </w:r>
    </w:p>
    <w:p w14:paraId="5642AD06" w14:textId="62D75C35" w:rsidR="00CD1838" w:rsidRPr="009213C2" w:rsidRDefault="00CD1838" w:rsidP="007A1D24">
      <w:pPr>
        <w:widowControl/>
        <w:numPr>
          <w:ilvl w:val="0"/>
          <w:numId w:val="22"/>
        </w:numPr>
        <w:spacing w:line="180" w:lineRule="exact"/>
        <w:ind w:left="0" w:firstLineChars="189" w:firstLine="283"/>
        <w:jc w:val="left"/>
        <w:rPr>
          <w:rFonts w:ascii="宋体" w:hAnsi="宋体" w:cs="Tahoma"/>
          <w:color w:val="000000"/>
          <w:kern w:val="0"/>
          <w:sz w:val="15"/>
          <w:szCs w:val="18"/>
        </w:rPr>
      </w:pPr>
      <w:r w:rsidRPr="009213C2">
        <w:rPr>
          <w:rFonts w:ascii="宋体" w:hAnsi="宋体" w:cs="Tahoma" w:hint="eastAsia"/>
          <w:color w:val="000000"/>
          <w:kern w:val="0"/>
          <w:sz w:val="15"/>
          <w:szCs w:val="18"/>
        </w:rPr>
        <w:t>协议终止或在服务有效期内中止时，</w:t>
      </w:r>
      <w:r w:rsidR="007A1D24" w:rsidRPr="007A1D24">
        <w:rPr>
          <w:rFonts w:ascii="宋体" w:hAnsi="宋体" w:cs="Tahoma" w:hint="eastAsia"/>
          <w:color w:val="000000"/>
          <w:kern w:val="0"/>
          <w:sz w:val="15"/>
          <w:szCs w:val="18"/>
        </w:rPr>
        <w:t>甲方不退还已为乙方提供服务所收取的相关费用</w:t>
      </w:r>
      <w:r w:rsidRPr="009213C2">
        <w:rPr>
          <w:rFonts w:ascii="宋体" w:hAnsi="宋体" w:cs="Tahoma" w:hint="eastAsia"/>
          <w:color w:val="000000"/>
          <w:kern w:val="0"/>
          <w:sz w:val="15"/>
          <w:szCs w:val="18"/>
        </w:rPr>
        <w:t>。</w:t>
      </w:r>
    </w:p>
    <w:p w14:paraId="56F4B45E" w14:textId="7F6379D6" w:rsidR="00CD1838" w:rsidRPr="00B01D4E" w:rsidRDefault="00B01D4E" w:rsidP="00B01D4E">
      <w:pPr>
        <w:widowControl/>
        <w:numPr>
          <w:ilvl w:val="0"/>
          <w:numId w:val="22"/>
        </w:numPr>
        <w:spacing w:line="180" w:lineRule="exact"/>
        <w:ind w:left="0" w:firstLineChars="189" w:firstLine="285"/>
        <w:jc w:val="left"/>
        <w:rPr>
          <w:rFonts w:ascii="宋体" w:hAnsi="宋体" w:cs="Tahoma"/>
          <w:b/>
          <w:color w:val="000000"/>
          <w:kern w:val="0"/>
          <w:sz w:val="15"/>
          <w:szCs w:val="18"/>
        </w:rPr>
      </w:pPr>
      <w:r w:rsidRPr="00B01D4E">
        <w:rPr>
          <w:rFonts w:ascii="宋体" w:hAnsi="宋体" w:cs="Tahoma" w:hint="eastAsia"/>
          <w:b/>
          <w:color w:val="000000"/>
          <w:kern w:val="0"/>
          <w:sz w:val="15"/>
          <w:szCs w:val="18"/>
        </w:rPr>
        <w:t>乙方未能按甲方要求提供其有效存续的证明文件，或甲方有合理理由怀疑乙方账户涉嫌洗钱、诈骗或违反国家法律法规、监管政策及银行合</w:t>
      </w:r>
      <w:proofErr w:type="gramStart"/>
      <w:r w:rsidRPr="00B01D4E">
        <w:rPr>
          <w:rFonts w:ascii="宋体" w:hAnsi="宋体" w:cs="Tahoma" w:hint="eastAsia"/>
          <w:b/>
          <w:color w:val="000000"/>
          <w:kern w:val="0"/>
          <w:sz w:val="15"/>
          <w:szCs w:val="18"/>
        </w:rPr>
        <w:t>规</w:t>
      </w:r>
      <w:proofErr w:type="gramEnd"/>
      <w:r w:rsidRPr="00B01D4E">
        <w:rPr>
          <w:rFonts w:ascii="宋体" w:hAnsi="宋体" w:cs="Tahoma" w:hint="eastAsia"/>
          <w:b/>
          <w:color w:val="000000"/>
          <w:kern w:val="0"/>
          <w:sz w:val="15"/>
          <w:szCs w:val="18"/>
        </w:rPr>
        <w:t>政策，甲方有权直接对乙方在电子银行的交易进行限额</w:t>
      </w:r>
      <w:proofErr w:type="gramStart"/>
      <w:r w:rsidRPr="00B01D4E">
        <w:rPr>
          <w:rFonts w:ascii="宋体" w:hAnsi="宋体" w:cs="Tahoma" w:hint="eastAsia"/>
          <w:b/>
          <w:color w:val="000000"/>
          <w:kern w:val="0"/>
          <w:sz w:val="15"/>
          <w:szCs w:val="18"/>
        </w:rPr>
        <w:t>限次管控</w:t>
      </w:r>
      <w:proofErr w:type="gramEnd"/>
      <w:r w:rsidRPr="00B01D4E">
        <w:rPr>
          <w:rFonts w:ascii="宋体" w:hAnsi="宋体" w:cs="Tahoma" w:hint="eastAsia"/>
          <w:b/>
          <w:color w:val="000000"/>
          <w:kern w:val="0"/>
          <w:sz w:val="15"/>
          <w:szCs w:val="18"/>
        </w:rPr>
        <w:t>，或终止电子银行服务而无需事先通知乙方。乙方因此所遭受的一切损失（不论直接或间接导致），由乙方自行承担。</w:t>
      </w:r>
    </w:p>
    <w:p w14:paraId="04B8574A" w14:textId="77777777" w:rsidR="00CD1838" w:rsidRPr="009213C2" w:rsidRDefault="00CD1838" w:rsidP="00CD1838">
      <w:pPr>
        <w:widowControl/>
        <w:spacing w:line="200" w:lineRule="exact"/>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二、主要义务</w:t>
      </w:r>
    </w:p>
    <w:p w14:paraId="2EF95CE5" w14:textId="77777777" w:rsidR="00CD1838" w:rsidRPr="009213C2" w:rsidRDefault="00CD1838" w:rsidP="00CD1838">
      <w:pPr>
        <w:widowControl/>
        <w:numPr>
          <w:ilvl w:val="0"/>
          <w:numId w:val="21"/>
        </w:numPr>
        <w:spacing w:line="180" w:lineRule="exact"/>
        <w:ind w:left="0" w:firstLineChars="189" w:firstLine="283"/>
        <w:jc w:val="left"/>
        <w:rPr>
          <w:rFonts w:ascii="宋体" w:hAnsi="宋体" w:cs="Tahoma"/>
          <w:color w:val="000000"/>
          <w:kern w:val="0"/>
          <w:sz w:val="15"/>
          <w:szCs w:val="18"/>
        </w:rPr>
      </w:pPr>
      <w:r w:rsidRPr="00ED38C0">
        <w:rPr>
          <w:rFonts w:ascii="宋体" w:hAnsi="宋体" w:cs="Tahoma" w:hint="eastAsia"/>
          <w:color w:val="000000"/>
          <w:kern w:val="0"/>
          <w:sz w:val="15"/>
          <w:szCs w:val="18"/>
        </w:rPr>
        <w:t>甲方对于本方所使用的相关软件的合法性承担责任。</w:t>
      </w:r>
    </w:p>
    <w:p w14:paraId="2F6D7AB5" w14:textId="77777777" w:rsidR="00CD1838" w:rsidRPr="009213C2" w:rsidRDefault="00CD1838" w:rsidP="00CD1838">
      <w:pPr>
        <w:widowControl/>
        <w:numPr>
          <w:ilvl w:val="0"/>
          <w:numId w:val="21"/>
        </w:numPr>
        <w:spacing w:line="180" w:lineRule="exact"/>
        <w:ind w:left="0" w:firstLineChars="189" w:firstLine="283"/>
        <w:jc w:val="left"/>
        <w:rPr>
          <w:rFonts w:ascii="宋体" w:hAnsi="宋体" w:cs="Tahoma"/>
          <w:color w:val="000000"/>
          <w:kern w:val="0"/>
          <w:sz w:val="15"/>
          <w:szCs w:val="18"/>
        </w:rPr>
      </w:pPr>
      <w:r w:rsidRPr="00ED38C0">
        <w:rPr>
          <w:rFonts w:ascii="宋体" w:hAnsi="宋体" w:cs="Tahoma" w:hint="eastAsia"/>
          <w:color w:val="000000"/>
          <w:kern w:val="0"/>
          <w:sz w:val="15"/>
          <w:szCs w:val="18"/>
        </w:rPr>
        <w:t>甲方负责及时为乙方办理电子银行开户手续，并按乙方申请功能的不同为乙方提供相应的电子银行服务。</w:t>
      </w:r>
    </w:p>
    <w:p w14:paraId="16095077" w14:textId="77777777" w:rsidR="00CD1838" w:rsidRPr="009213C2" w:rsidRDefault="00CD1838" w:rsidP="00CD1838">
      <w:pPr>
        <w:widowControl/>
        <w:numPr>
          <w:ilvl w:val="0"/>
          <w:numId w:val="21"/>
        </w:numPr>
        <w:spacing w:line="180" w:lineRule="exact"/>
        <w:ind w:left="0" w:firstLineChars="189" w:firstLine="283"/>
        <w:jc w:val="left"/>
        <w:rPr>
          <w:rFonts w:ascii="宋体" w:hAnsi="宋体" w:cs="Tahoma"/>
          <w:color w:val="000000"/>
          <w:kern w:val="0"/>
          <w:sz w:val="15"/>
          <w:szCs w:val="18"/>
        </w:rPr>
      </w:pPr>
      <w:r w:rsidRPr="00ED38C0">
        <w:rPr>
          <w:rFonts w:ascii="宋体" w:hAnsi="宋体" w:cs="Tahoma" w:hint="eastAsia"/>
          <w:color w:val="000000"/>
          <w:kern w:val="0"/>
          <w:sz w:val="15"/>
          <w:szCs w:val="18"/>
        </w:rPr>
        <w:t>甲方负责向乙方提供电子银行业务咨询服务，并在甲方网站公布业务介绍、操作指南、帮助信息等内容。</w:t>
      </w:r>
    </w:p>
    <w:p w14:paraId="7E60AF7B" w14:textId="01FC941C" w:rsidR="00CD1838" w:rsidRPr="009213C2" w:rsidRDefault="00CD1838" w:rsidP="00CD1838">
      <w:pPr>
        <w:widowControl/>
        <w:numPr>
          <w:ilvl w:val="0"/>
          <w:numId w:val="21"/>
        </w:numPr>
        <w:spacing w:line="180" w:lineRule="exact"/>
        <w:ind w:left="0" w:firstLineChars="189" w:firstLine="283"/>
        <w:jc w:val="left"/>
        <w:rPr>
          <w:rFonts w:ascii="宋体" w:hAnsi="宋体" w:cs="Tahoma"/>
          <w:color w:val="000000"/>
          <w:kern w:val="0"/>
          <w:sz w:val="15"/>
          <w:szCs w:val="18"/>
        </w:rPr>
      </w:pPr>
      <w:r w:rsidRPr="00ED38C0">
        <w:rPr>
          <w:rFonts w:ascii="宋体" w:hAnsi="宋体" w:cs="Tahoma" w:hint="eastAsia"/>
          <w:color w:val="000000"/>
          <w:kern w:val="0"/>
          <w:sz w:val="15"/>
          <w:szCs w:val="18"/>
        </w:rPr>
        <w:t>甲方应在法律法规许可</w:t>
      </w:r>
      <w:r w:rsidR="00B01D4E">
        <w:rPr>
          <w:rFonts w:ascii="宋体" w:hAnsi="宋体" w:cs="Tahoma" w:hint="eastAsia"/>
          <w:color w:val="000000"/>
          <w:kern w:val="0"/>
          <w:sz w:val="15"/>
          <w:szCs w:val="18"/>
        </w:rPr>
        <w:t>授权</w:t>
      </w:r>
      <w:r w:rsidRPr="00ED38C0">
        <w:rPr>
          <w:rFonts w:ascii="宋体" w:hAnsi="宋体" w:cs="Tahoma" w:hint="eastAsia"/>
          <w:color w:val="000000"/>
          <w:kern w:val="0"/>
          <w:sz w:val="15"/>
          <w:szCs w:val="18"/>
        </w:rPr>
        <w:t>范围内使用乙方的资料和交易记录。甲方对乙方提供的申请资料和其他信息有保密的义务，但法律法规另有规定的除外。</w:t>
      </w:r>
    </w:p>
    <w:p w14:paraId="5E39021C" w14:textId="77777777" w:rsidR="00CD1838" w:rsidRPr="009213C2" w:rsidRDefault="00CD1838" w:rsidP="00CD1838">
      <w:pPr>
        <w:widowControl/>
        <w:numPr>
          <w:ilvl w:val="0"/>
          <w:numId w:val="21"/>
        </w:numPr>
        <w:spacing w:line="180" w:lineRule="exact"/>
        <w:ind w:left="0" w:firstLineChars="189" w:firstLine="283"/>
        <w:jc w:val="left"/>
        <w:rPr>
          <w:rFonts w:ascii="宋体" w:hAnsi="宋体" w:cs="Tahoma"/>
          <w:color w:val="000000"/>
          <w:kern w:val="0"/>
          <w:sz w:val="15"/>
          <w:szCs w:val="18"/>
        </w:rPr>
      </w:pPr>
      <w:r w:rsidRPr="00ED38C0">
        <w:rPr>
          <w:rFonts w:ascii="宋体" w:hAnsi="宋体" w:cs="Tahoma" w:hint="eastAsia"/>
          <w:color w:val="000000"/>
          <w:kern w:val="0"/>
          <w:sz w:val="15"/>
          <w:szCs w:val="18"/>
        </w:rPr>
        <w:t>甲方同意乙方开户及证书申请后，乙方可选择由甲方完成</w:t>
      </w:r>
      <w:proofErr w:type="spellStart"/>
      <w:r w:rsidRPr="00ED38C0">
        <w:rPr>
          <w:rFonts w:ascii="宋体" w:hAnsi="宋体" w:cs="Tahoma" w:hint="eastAsia"/>
          <w:color w:val="000000"/>
          <w:kern w:val="0"/>
          <w:sz w:val="15"/>
          <w:szCs w:val="18"/>
        </w:rPr>
        <w:t>USBKey</w:t>
      </w:r>
      <w:proofErr w:type="spellEnd"/>
      <w:proofErr w:type="gramStart"/>
      <w:r w:rsidRPr="00ED38C0">
        <w:rPr>
          <w:rFonts w:ascii="宋体" w:hAnsi="宋体" w:cs="Tahoma" w:hint="eastAsia"/>
          <w:color w:val="000000"/>
          <w:kern w:val="0"/>
          <w:sz w:val="15"/>
          <w:szCs w:val="18"/>
        </w:rPr>
        <w:t>和蓝牙</w:t>
      </w:r>
      <w:proofErr w:type="gramEnd"/>
      <w:r w:rsidRPr="00ED38C0">
        <w:rPr>
          <w:rFonts w:ascii="宋体" w:hAnsi="宋体" w:cs="Tahoma" w:hint="eastAsia"/>
          <w:color w:val="000000"/>
          <w:kern w:val="0"/>
          <w:sz w:val="15"/>
          <w:szCs w:val="18"/>
        </w:rPr>
        <w:t>Key证书下载交付乙方使用，也可以选择自行下载方式（即甲方将下载用户</w:t>
      </w:r>
      <w:proofErr w:type="spellStart"/>
      <w:r w:rsidRPr="00ED38C0">
        <w:rPr>
          <w:rFonts w:ascii="宋体" w:hAnsi="宋体" w:cs="Tahoma" w:hint="eastAsia"/>
          <w:color w:val="000000"/>
          <w:kern w:val="0"/>
          <w:sz w:val="15"/>
          <w:szCs w:val="18"/>
        </w:rPr>
        <w:t>USBKey</w:t>
      </w:r>
      <w:proofErr w:type="spellEnd"/>
      <w:proofErr w:type="gramStart"/>
      <w:r w:rsidRPr="00ED38C0">
        <w:rPr>
          <w:rFonts w:ascii="宋体" w:hAnsi="宋体" w:cs="Tahoma" w:hint="eastAsia"/>
          <w:color w:val="000000"/>
          <w:kern w:val="0"/>
          <w:sz w:val="15"/>
          <w:szCs w:val="18"/>
        </w:rPr>
        <w:t>和蓝牙</w:t>
      </w:r>
      <w:proofErr w:type="gramEnd"/>
      <w:r w:rsidRPr="00ED38C0">
        <w:rPr>
          <w:rFonts w:ascii="宋体" w:hAnsi="宋体" w:cs="Tahoma" w:hint="eastAsia"/>
          <w:color w:val="000000"/>
          <w:kern w:val="0"/>
          <w:sz w:val="15"/>
          <w:szCs w:val="18"/>
        </w:rPr>
        <w:t>Key证书所需的密码信封交付给乙方，并保证在交付之前该用户</w:t>
      </w:r>
      <w:proofErr w:type="spellStart"/>
      <w:r w:rsidRPr="00ED38C0">
        <w:rPr>
          <w:rFonts w:ascii="宋体" w:hAnsi="宋体" w:cs="Tahoma" w:hint="eastAsia"/>
          <w:color w:val="000000"/>
          <w:kern w:val="0"/>
          <w:sz w:val="15"/>
          <w:szCs w:val="18"/>
        </w:rPr>
        <w:t>USBKey</w:t>
      </w:r>
      <w:proofErr w:type="spellEnd"/>
      <w:proofErr w:type="gramStart"/>
      <w:r w:rsidRPr="00ED38C0">
        <w:rPr>
          <w:rFonts w:ascii="宋体" w:hAnsi="宋体" w:cs="Tahoma" w:hint="eastAsia"/>
          <w:color w:val="000000"/>
          <w:kern w:val="0"/>
          <w:sz w:val="15"/>
          <w:szCs w:val="18"/>
        </w:rPr>
        <w:t>和蓝牙</w:t>
      </w:r>
      <w:proofErr w:type="gramEnd"/>
      <w:r w:rsidRPr="00ED38C0">
        <w:rPr>
          <w:rFonts w:ascii="宋体" w:hAnsi="宋体" w:cs="Tahoma" w:hint="eastAsia"/>
          <w:color w:val="000000"/>
          <w:kern w:val="0"/>
          <w:sz w:val="15"/>
          <w:szCs w:val="18"/>
        </w:rPr>
        <w:t>Key证书均处于未下载状态）。针对手机证书，甲方可以通过手机银行申请手机证书的发放及下载。</w:t>
      </w:r>
    </w:p>
    <w:p w14:paraId="4C12D2E6" w14:textId="77777777" w:rsidR="00CD1838" w:rsidRPr="009213C2" w:rsidRDefault="00CD1838" w:rsidP="00CD1838">
      <w:pPr>
        <w:widowControl/>
        <w:numPr>
          <w:ilvl w:val="0"/>
          <w:numId w:val="21"/>
        </w:numPr>
        <w:spacing w:line="180" w:lineRule="exact"/>
        <w:ind w:left="0" w:firstLineChars="189" w:firstLine="283"/>
        <w:jc w:val="left"/>
        <w:rPr>
          <w:rFonts w:ascii="宋体" w:hAnsi="宋体" w:cs="Tahoma"/>
          <w:color w:val="000000"/>
          <w:kern w:val="0"/>
          <w:sz w:val="15"/>
          <w:szCs w:val="18"/>
        </w:rPr>
      </w:pPr>
      <w:r w:rsidRPr="00ED38C0">
        <w:rPr>
          <w:rFonts w:ascii="宋体" w:hAnsi="宋体" w:cs="Tahoma" w:hint="eastAsia"/>
          <w:color w:val="000000"/>
          <w:kern w:val="0"/>
          <w:sz w:val="15"/>
          <w:szCs w:val="18"/>
        </w:rPr>
        <w:t>在甲方系统正常运行情况下，甲方负责及时准确地处理乙方发送的电子银行业务指令。提供服务如下：</w:t>
      </w:r>
    </w:p>
    <w:p w14:paraId="09319C85" w14:textId="77777777" w:rsidR="00CD1838" w:rsidRPr="009213C2" w:rsidRDefault="00CD1838" w:rsidP="00CD1838">
      <w:pPr>
        <w:widowControl/>
        <w:numPr>
          <w:ilvl w:val="0"/>
          <w:numId w:val="15"/>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为乙方提供24小时网上查询服务。</w:t>
      </w:r>
    </w:p>
    <w:p w14:paraId="4F4E616C" w14:textId="77777777" w:rsidR="00CD1838" w:rsidRPr="009213C2" w:rsidRDefault="00CD1838" w:rsidP="00CD1838">
      <w:pPr>
        <w:widowControl/>
        <w:numPr>
          <w:ilvl w:val="0"/>
          <w:numId w:val="15"/>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对乙方发出的行内支付指令即时处理，实时入账。</w:t>
      </w:r>
    </w:p>
    <w:p w14:paraId="0CFC548A" w14:textId="77777777" w:rsidR="00CD1838" w:rsidRPr="009213C2" w:rsidRDefault="00CD1838" w:rsidP="00CD1838">
      <w:pPr>
        <w:widowControl/>
        <w:numPr>
          <w:ilvl w:val="0"/>
          <w:numId w:val="15"/>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对乙方发出的同城跨行/异地支付指令，按人民银行有关规定处理。</w:t>
      </w:r>
    </w:p>
    <w:p w14:paraId="4743DF9D" w14:textId="77777777" w:rsidR="00CD1838" w:rsidRDefault="00CD1838" w:rsidP="00CD1838">
      <w:pPr>
        <w:widowControl/>
        <w:numPr>
          <w:ilvl w:val="0"/>
          <w:numId w:val="21"/>
        </w:numPr>
        <w:spacing w:line="180" w:lineRule="exact"/>
        <w:ind w:left="0" w:firstLineChars="189" w:firstLine="283"/>
        <w:jc w:val="left"/>
        <w:rPr>
          <w:rFonts w:ascii="宋体" w:hAnsi="宋体" w:cs="Tahoma"/>
          <w:color w:val="000000"/>
          <w:kern w:val="0"/>
          <w:sz w:val="15"/>
          <w:szCs w:val="18"/>
        </w:rPr>
      </w:pPr>
      <w:r w:rsidRPr="009213C2">
        <w:rPr>
          <w:rFonts w:ascii="宋体" w:hAnsi="宋体" w:cs="Tahoma" w:hint="eastAsia"/>
          <w:color w:val="000000"/>
          <w:kern w:val="0"/>
          <w:sz w:val="15"/>
          <w:szCs w:val="18"/>
        </w:rPr>
        <w:t>甲方收到乙方对电子银行业务的问题反映时，应及时进行调查并告知乙方调查结果。</w:t>
      </w:r>
    </w:p>
    <w:p w14:paraId="11E66DB1" w14:textId="77777777" w:rsidR="00CD1838" w:rsidRPr="009213C2" w:rsidRDefault="00CD1838" w:rsidP="00CD1838">
      <w:pPr>
        <w:widowControl/>
        <w:spacing w:line="240" w:lineRule="exact"/>
        <w:jc w:val="center"/>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第四条 乙方权利和义务</w:t>
      </w:r>
    </w:p>
    <w:p w14:paraId="500AE91B" w14:textId="77777777" w:rsidR="00CD1838" w:rsidRPr="009213C2" w:rsidRDefault="00CD1838" w:rsidP="00CD1838">
      <w:pPr>
        <w:widowControl/>
        <w:spacing w:line="200" w:lineRule="exact"/>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一、主要权利</w:t>
      </w:r>
    </w:p>
    <w:p w14:paraId="4D9D876D" w14:textId="77777777" w:rsidR="00CD1838" w:rsidRPr="009213C2" w:rsidRDefault="00CD1838" w:rsidP="00CD1838">
      <w:pPr>
        <w:widowControl/>
        <w:numPr>
          <w:ilvl w:val="0"/>
          <w:numId w:val="24"/>
        </w:numPr>
        <w:spacing w:line="180" w:lineRule="exact"/>
        <w:ind w:left="0" w:firstLineChars="189" w:firstLine="283"/>
        <w:jc w:val="left"/>
        <w:rPr>
          <w:rFonts w:ascii="宋体" w:hAnsi="宋体" w:cs="Tahoma"/>
          <w:color w:val="000000"/>
          <w:kern w:val="0"/>
          <w:sz w:val="15"/>
          <w:szCs w:val="18"/>
        </w:rPr>
      </w:pPr>
      <w:r w:rsidRPr="008F798F">
        <w:rPr>
          <w:rFonts w:ascii="宋体" w:hAnsi="宋体" w:cs="Tahoma" w:hint="eastAsia"/>
          <w:color w:val="000000"/>
          <w:kern w:val="0"/>
          <w:sz w:val="15"/>
          <w:szCs w:val="18"/>
        </w:rPr>
        <w:t>乙方自愿申请甲方电子银行服务，经甲方同意后，将有权根据申请项目的不同享受相应的服务。</w:t>
      </w:r>
    </w:p>
    <w:p w14:paraId="2F61398A" w14:textId="77777777" w:rsidR="00CD1838" w:rsidRPr="009213C2" w:rsidRDefault="00CD1838" w:rsidP="00CD1838">
      <w:pPr>
        <w:widowControl/>
        <w:numPr>
          <w:ilvl w:val="0"/>
          <w:numId w:val="24"/>
        </w:numPr>
        <w:spacing w:line="180" w:lineRule="exact"/>
        <w:ind w:left="0" w:firstLineChars="189" w:firstLine="283"/>
        <w:jc w:val="left"/>
        <w:rPr>
          <w:rFonts w:ascii="宋体" w:hAnsi="宋体" w:cs="Tahoma"/>
          <w:color w:val="000000"/>
          <w:kern w:val="0"/>
          <w:sz w:val="15"/>
          <w:szCs w:val="18"/>
        </w:rPr>
      </w:pPr>
      <w:r w:rsidRPr="008F798F">
        <w:rPr>
          <w:rFonts w:ascii="宋体" w:hAnsi="宋体" w:cs="Tahoma" w:hint="eastAsia"/>
          <w:color w:val="000000"/>
          <w:kern w:val="0"/>
          <w:sz w:val="15"/>
          <w:szCs w:val="18"/>
        </w:rPr>
        <w:t>在服务有效期内乙方有权办理电子银行注销手续。</w:t>
      </w:r>
    </w:p>
    <w:p w14:paraId="3FE92DE9" w14:textId="77777777" w:rsidR="00CD1838" w:rsidRPr="009213C2" w:rsidRDefault="00CD1838" w:rsidP="00CD1838">
      <w:pPr>
        <w:widowControl/>
        <w:numPr>
          <w:ilvl w:val="0"/>
          <w:numId w:val="24"/>
        </w:numPr>
        <w:spacing w:line="180" w:lineRule="exact"/>
        <w:ind w:left="0" w:firstLineChars="189" w:firstLine="283"/>
        <w:jc w:val="left"/>
        <w:rPr>
          <w:rFonts w:ascii="宋体" w:hAnsi="宋体" w:cs="Tahoma"/>
          <w:color w:val="000000"/>
          <w:kern w:val="0"/>
          <w:sz w:val="15"/>
          <w:szCs w:val="18"/>
        </w:rPr>
      </w:pPr>
      <w:r w:rsidRPr="00F847CE">
        <w:rPr>
          <w:rFonts w:ascii="宋体" w:hAnsi="宋体" w:cs="Tahoma" w:hint="eastAsia"/>
          <w:color w:val="000000"/>
          <w:kern w:val="0"/>
          <w:sz w:val="15"/>
          <w:szCs w:val="18"/>
        </w:rPr>
        <w:t>因网络、通讯故障等原因，乙方不能通过甲方电子银行系统办理业务时，乙方可到甲方营业网点办理相应银行业务。</w:t>
      </w:r>
    </w:p>
    <w:p w14:paraId="6F93281F" w14:textId="4A491E3E" w:rsidR="00CD1838" w:rsidRPr="009213C2" w:rsidRDefault="00FF5560" w:rsidP="00CD1838">
      <w:pPr>
        <w:widowControl/>
        <w:numPr>
          <w:ilvl w:val="0"/>
          <w:numId w:val="24"/>
        </w:numPr>
        <w:spacing w:line="180" w:lineRule="exact"/>
        <w:ind w:left="0" w:firstLineChars="189" w:firstLine="283"/>
        <w:jc w:val="left"/>
        <w:rPr>
          <w:rFonts w:ascii="宋体" w:hAnsi="宋体" w:cs="Tahoma"/>
          <w:color w:val="000000"/>
          <w:kern w:val="0"/>
          <w:sz w:val="15"/>
          <w:szCs w:val="18"/>
        </w:rPr>
      </w:pPr>
      <w:r w:rsidRPr="00CD317F">
        <w:rPr>
          <w:rFonts w:ascii="宋体" w:hAnsi="宋体" w:cs="Tahoma" w:hint="eastAsia"/>
          <w:color w:val="000000"/>
          <w:kern w:val="0"/>
          <w:sz w:val="15"/>
          <w:szCs w:val="18"/>
        </w:rPr>
        <w:t>乙方对甲方电子银行服务如有疑问、建议或意见时，请联系客服95511-3、官方网站（http://bank.pingan.com）、平安数字口袋APP“首页—客服中心—人工客服”、发送邮件至callcenter@pingan.com.cn、或到甲方各营业网点进行咨询或反映。甲方受理乙方的问题后，在规定时效内核实事项并及时联系乙方提供解决方案。</w:t>
      </w:r>
    </w:p>
    <w:p w14:paraId="7B771D5A" w14:textId="77777777" w:rsidR="00CD1838" w:rsidRPr="009213C2" w:rsidRDefault="00CD1838" w:rsidP="00CD1838">
      <w:pPr>
        <w:widowControl/>
        <w:spacing w:line="200" w:lineRule="exact"/>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二、主要义务</w:t>
      </w:r>
    </w:p>
    <w:p w14:paraId="23ADFBB6" w14:textId="77777777" w:rsidR="00CD1838" w:rsidRPr="009213C2" w:rsidRDefault="00CD1838" w:rsidP="00CD1838">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乙方办理电子银行开户、销户、修改资料等手续，应提供相关资料，填写相关申请表，并加盖预留印鉴和公章。乙方应保证所填写的申请表和所提供的资料真实有效、完整合</w:t>
      </w:r>
      <w:proofErr w:type="gramStart"/>
      <w:r w:rsidRPr="008921D4">
        <w:rPr>
          <w:rFonts w:ascii="宋体" w:hAnsi="宋体" w:cs="Tahoma" w:hint="eastAsia"/>
          <w:color w:val="000000"/>
          <w:kern w:val="0"/>
          <w:sz w:val="15"/>
          <w:szCs w:val="18"/>
        </w:rPr>
        <w:t>规</w:t>
      </w:r>
      <w:proofErr w:type="gramEnd"/>
      <w:r w:rsidRPr="008921D4">
        <w:rPr>
          <w:rFonts w:ascii="宋体" w:hAnsi="宋体" w:cs="Tahoma" w:hint="eastAsia"/>
          <w:color w:val="000000"/>
          <w:kern w:val="0"/>
          <w:sz w:val="15"/>
          <w:szCs w:val="18"/>
        </w:rPr>
        <w:t>，对于因乙方提供信息不真实或不完整所造成的损失由乙方承担。</w:t>
      </w:r>
    </w:p>
    <w:p w14:paraId="649E2BE3" w14:textId="77777777" w:rsidR="00CD1838" w:rsidRPr="009213C2" w:rsidRDefault="00CD1838" w:rsidP="00CD1838">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乙方在使用电子银行服务过程中，所提供的资料信息如有更改，例如基本注册信息变更、增（减）账号等，应及时办理有关手续，办妥上述手续之前所产生的一切后果由乙方承担。</w:t>
      </w:r>
    </w:p>
    <w:p w14:paraId="23069B34" w14:textId="77777777" w:rsidR="00CD1838" w:rsidRPr="009213C2" w:rsidRDefault="00CD1838" w:rsidP="00CD1838">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乙方必须指定专人妥善保管和</w:t>
      </w:r>
      <w:proofErr w:type="gramStart"/>
      <w:r w:rsidRPr="008921D4">
        <w:rPr>
          <w:rFonts w:ascii="宋体" w:hAnsi="宋体" w:cs="Tahoma" w:hint="eastAsia"/>
          <w:color w:val="000000"/>
          <w:kern w:val="0"/>
          <w:sz w:val="15"/>
          <w:szCs w:val="18"/>
        </w:rPr>
        <w:t>使用网银用户</w:t>
      </w:r>
      <w:proofErr w:type="gramEnd"/>
      <w:r w:rsidRPr="008921D4">
        <w:rPr>
          <w:rFonts w:ascii="宋体" w:hAnsi="宋体" w:cs="Tahoma" w:hint="eastAsia"/>
          <w:color w:val="000000"/>
          <w:kern w:val="0"/>
          <w:sz w:val="15"/>
          <w:szCs w:val="18"/>
        </w:rPr>
        <w:t>、登录密码、交易密码及</w:t>
      </w:r>
      <w:proofErr w:type="gramStart"/>
      <w:r w:rsidRPr="008921D4">
        <w:rPr>
          <w:rFonts w:ascii="宋体" w:hAnsi="宋体" w:cs="Tahoma" w:hint="eastAsia"/>
          <w:color w:val="000000"/>
          <w:kern w:val="0"/>
          <w:sz w:val="15"/>
          <w:szCs w:val="18"/>
        </w:rPr>
        <w:t>网银安全</w:t>
      </w:r>
      <w:proofErr w:type="gramEnd"/>
      <w:r w:rsidRPr="008921D4">
        <w:rPr>
          <w:rFonts w:ascii="宋体" w:hAnsi="宋体" w:cs="Tahoma" w:hint="eastAsia"/>
          <w:color w:val="000000"/>
          <w:kern w:val="0"/>
          <w:sz w:val="15"/>
          <w:szCs w:val="18"/>
        </w:rPr>
        <w:t>工具，不得提供给未指定的其他人，同时应明确使用人员的权限设置，明确各项操作授权的控制，以防范内部风险、保护账户资金安全。乙方对所有</w:t>
      </w:r>
      <w:proofErr w:type="gramStart"/>
      <w:r w:rsidRPr="008921D4">
        <w:rPr>
          <w:rFonts w:ascii="宋体" w:hAnsi="宋体" w:cs="Tahoma" w:hint="eastAsia"/>
          <w:color w:val="000000"/>
          <w:kern w:val="0"/>
          <w:sz w:val="15"/>
          <w:szCs w:val="18"/>
        </w:rPr>
        <w:t>使用网银用户</w:t>
      </w:r>
      <w:proofErr w:type="gramEnd"/>
      <w:r w:rsidRPr="008921D4">
        <w:rPr>
          <w:rFonts w:ascii="宋体" w:hAnsi="宋体" w:cs="Tahoma" w:hint="eastAsia"/>
          <w:color w:val="000000"/>
          <w:kern w:val="0"/>
          <w:sz w:val="15"/>
          <w:szCs w:val="18"/>
        </w:rPr>
        <w:t>、登录密码、交易密码及</w:t>
      </w:r>
      <w:proofErr w:type="gramStart"/>
      <w:r w:rsidRPr="008921D4">
        <w:rPr>
          <w:rFonts w:ascii="宋体" w:hAnsi="宋体" w:cs="Tahoma" w:hint="eastAsia"/>
          <w:color w:val="000000"/>
          <w:kern w:val="0"/>
          <w:sz w:val="15"/>
          <w:szCs w:val="18"/>
        </w:rPr>
        <w:t>网银安全</w:t>
      </w:r>
      <w:proofErr w:type="gramEnd"/>
      <w:r w:rsidRPr="008921D4">
        <w:rPr>
          <w:rFonts w:ascii="宋体" w:hAnsi="宋体" w:cs="Tahoma" w:hint="eastAsia"/>
          <w:color w:val="000000"/>
          <w:kern w:val="0"/>
          <w:sz w:val="15"/>
          <w:szCs w:val="18"/>
        </w:rPr>
        <w:t>工具进行的操作负责。甲方接收并执行乙方通过安全程序发送的电子支付指令后，乙方不得要求变更或撤销电子支付指令。</w:t>
      </w:r>
    </w:p>
    <w:p w14:paraId="4F7CD768" w14:textId="77777777" w:rsidR="00CD1838" w:rsidRPr="009213C2" w:rsidRDefault="00CD1838" w:rsidP="00CD1838">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乙方用户</w:t>
      </w:r>
      <w:proofErr w:type="spellStart"/>
      <w:r w:rsidRPr="008921D4">
        <w:rPr>
          <w:rFonts w:ascii="宋体" w:hAnsi="宋体" w:cs="Tahoma" w:hint="eastAsia"/>
          <w:color w:val="000000"/>
          <w:kern w:val="0"/>
          <w:sz w:val="15"/>
          <w:szCs w:val="18"/>
        </w:rPr>
        <w:t>USBKey</w:t>
      </w:r>
      <w:proofErr w:type="spellEnd"/>
      <w:proofErr w:type="gramStart"/>
      <w:r w:rsidRPr="008921D4">
        <w:rPr>
          <w:rFonts w:ascii="宋体" w:hAnsi="宋体" w:cs="Tahoma" w:hint="eastAsia"/>
          <w:color w:val="000000"/>
          <w:kern w:val="0"/>
          <w:sz w:val="15"/>
          <w:szCs w:val="18"/>
        </w:rPr>
        <w:t>和蓝牙</w:t>
      </w:r>
      <w:proofErr w:type="gramEnd"/>
      <w:r w:rsidRPr="008921D4">
        <w:rPr>
          <w:rFonts w:ascii="宋体" w:hAnsi="宋体" w:cs="Tahoma" w:hint="eastAsia"/>
          <w:color w:val="000000"/>
          <w:kern w:val="0"/>
          <w:sz w:val="15"/>
          <w:szCs w:val="18"/>
        </w:rPr>
        <w:t>Key证书在有效期内毁损或遗失，请及时到营业网点办理</w:t>
      </w:r>
      <w:proofErr w:type="spellStart"/>
      <w:r w:rsidRPr="008921D4">
        <w:rPr>
          <w:rFonts w:ascii="宋体" w:hAnsi="宋体" w:cs="Tahoma" w:hint="eastAsia"/>
          <w:color w:val="000000"/>
          <w:kern w:val="0"/>
          <w:sz w:val="15"/>
          <w:szCs w:val="18"/>
        </w:rPr>
        <w:t>USBKey</w:t>
      </w:r>
      <w:proofErr w:type="spellEnd"/>
      <w:proofErr w:type="gramStart"/>
      <w:r w:rsidRPr="008921D4">
        <w:rPr>
          <w:rFonts w:ascii="宋体" w:hAnsi="宋体" w:cs="Tahoma" w:hint="eastAsia"/>
          <w:color w:val="000000"/>
          <w:kern w:val="0"/>
          <w:sz w:val="15"/>
          <w:szCs w:val="18"/>
        </w:rPr>
        <w:t>和蓝牙</w:t>
      </w:r>
      <w:proofErr w:type="gramEnd"/>
      <w:r w:rsidRPr="008921D4">
        <w:rPr>
          <w:rFonts w:ascii="宋体" w:hAnsi="宋体" w:cs="Tahoma" w:hint="eastAsia"/>
          <w:color w:val="000000"/>
          <w:kern w:val="0"/>
          <w:sz w:val="15"/>
          <w:szCs w:val="18"/>
        </w:rPr>
        <w:t>Key证书恢复或注销手续；</w:t>
      </w:r>
      <w:proofErr w:type="spellStart"/>
      <w:r w:rsidRPr="008921D4">
        <w:rPr>
          <w:rFonts w:ascii="宋体" w:hAnsi="宋体" w:cs="Tahoma" w:hint="eastAsia"/>
          <w:color w:val="000000"/>
          <w:kern w:val="0"/>
          <w:sz w:val="15"/>
          <w:szCs w:val="18"/>
        </w:rPr>
        <w:t>USBKey</w:t>
      </w:r>
      <w:proofErr w:type="spellEnd"/>
      <w:proofErr w:type="gramStart"/>
      <w:r w:rsidRPr="008921D4">
        <w:rPr>
          <w:rFonts w:ascii="宋体" w:hAnsi="宋体" w:cs="Tahoma" w:hint="eastAsia"/>
          <w:color w:val="000000"/>
          <w:kern w:val="0"/>
          <w:sz w:val="15"/>
          <w:szCs w:val="18"/>
        </w:rPr>
        <w:t>和蓝牙</w:t>
      </w:r>
      <w:proofErr w:type="gramEnd"/>
      <w:r w:rsidRPr="008921D4">
        <w:rPr>
          <w:rFonts w:ascii="宋体" w:hAnsi="宋体" w:cs="Tahoma" w:hint="eastAsia"/>
          <w:color w:val="000000"/>
          <w:kern w:val="0"/>
          <w:sz w:val="15"/>
          <w:szCs w:val="18"/>
        </w:rPr>
        <w:t>Key证书密码泄露或遗忘，请到营业务网点办理密码重置手续。在此之前所产生的一切后果由乙方承担。</w:t>
      </w:r>
    </w:p>
    <w:p w14:paraId="03608F7F" w14:textId="77777777" w:rsidR="00CD1838" w:rsidRPr="009213C2" w:rsidRDefault="00CD1838" w:rsidP="00CD1838">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通过甲方手机证书电子签名验证办理的网上银行/手机银行业务，均视同乙方主动申请办理并书面确认，乙方如果遇到手机设备遗失或登录密码泄漏等可能影响账户安全的情形，请及时通过营业网点或者企业网银（含手机银行）办理手机证书注销手续，由此所产生的一切风险及后果，由乙方自行承担。乙方在甲方开立的同名账户之间转账并且该账户能被金融机构有效识别为同名账户的，不受上述限制。</w:t>
      </w:r>
    </w:p>
    <w:p w14:paraId="2A6D9F07" w14:textId="77777777" w:rsidR="00CD1838" w:rsidRPr="009213C2" w:rsidRDefault="00CD1838" w:rsidP="00CD1838">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乙方须妥善保管好手机设备，切勿轻易</w:t>
      </w:r>
      <w:proofErr w:type="gramStart"/>
      <w:r w:rsidRPr="008921D4">
        <w:rPr>
          <w:rFonts w:ascii="宋体" w:hAnsi="宋体" w:cs="Tahoma" w:hint="eastAsia"/>
          <w:color w:val="000000"/>
          <w:kern w:val="0"/>
          <w:sz w:val="15"/>
          <w:szCs w:val="18"/>
        </w:rPr>
        <w:t>泄漏网银</w:t>
      </w:r>
      <w:proofErr w:type="gramEnd"/>
      <w:r w:rsidRPr="008921D4">
        <w:rPr>
          <w:rFonts w:ascii="宋体" w:hAnsi="宋体" w:cs="Tahoma" w:hint="eastAsia"/>
          <w:color w:val="000000"/>
          <w:kern w:val="0"/>
          <w:sz w:val="15"/>
          <w:szCs w:val="18"/>
        </w:rPr>
        <w:t>登录用户名、登录密码、短信验证码、安全工具PIN码、交易密码等重要信息。乙方</w:t>
      </w:r>
      <w:proofErr w:type="gramStart"/>
      <w:r w:rsidRPr="008921D4">
        <w:rPr>
          <w:rFonts w:ascii="宋体" w:hAnsi="宋体" w:cs="Tahoma" w:hint="eastAsia"/>
          <w:color w:val="000000"/>
          <w:kern w:val="0"/>
          <w:sz w:val="15"/>
          <w:szCs w:val="18"/>
        </w:rPr>
        <w:t>方</w:t>
      </w:r>
      <w:proofErr w:type="gramEnd"/>
      <w:r w:rsidRPr="008921D4">
        <w:rPr>
          <w:rFonts w:ascii="宋体" w:hAnsi="宋体" w:cs="Tahoma" w:hint="eastAsia"/>
          <w:color w:val="000000"/>
          <w:kern w:val="0"/>
          <w:sz w:val="15"/>
          <w:szCs w:val="18"/>
        </w:rPr>
        <w:t>须做到下载安全认证的APP软件，正确识别银行官方网站，</w:t>
      </w:r>
      <w:proofErr w:type="gramStart"/>
      <w:r w:rsidRPr="008921D4">
        <w:rPr>
          <w:rFonts w:ascii="宋体" w:hAnsi="宋体" w:cs="Tahoma" w:hint="eastAsia"/>
          <w:color w:val="000000"/>
          <w:kern w:val="0"/>
          <w:sz w:val="15"/>
          <w:szCs w:val="18"/>
        </w:rPr>
        <w:t>不访问</w:t>
      </w:r>
      <w:proofErr w:type="gramEnd"/>
      <w:r w:rsidRPr="008921D4">
        <w:rPr>
          <w:rFonts w:ascii="宋体" w:hAnsi="宋体" w:cs="Tahoma" w:hint="eastAsia"/>
          <w:color w:val="000000"/>
          <w:kern w:val="0"/>
          <w:sz w:val="15"/>
          <w:szCs w:val="18"/>
        </w:rPr>
        <w:t>钓鱼站点，</w:t>
      </w:r>
      <w:proofErr w:type="gramStart"/>
      <w:r w:rsidRPr="008921D4">
        <w:rPr>
          <w:rFonts w:ascii="宋体" w:hAnsi="宋体" w:cs="Tahoma" w:hint="eastAsia"/>
          <w:color w:val="000000"/>
          <w:kern w:val="0"/>
          <w:sz w:val="15"/>
          <w:szCs w:val="18"/>
        </w:rPr>
        <w:t>不</w:t>
      </w:r>
      <w:proofErr w:type="gramEnd"/>
      <w:r w:rsidRPr="008921D4">
        <w:rPr>
          <w:rFonts w:ascii="宋体" w:hAnsi="宋体" w:cs="Tahoma" w:hint="eastAsia"/>
          <w:color w:val="000000"/>
          <w:kern w:val="0"/>
          <w:sz w:val="15"/>
          <w:szCs w:val="18"/>
        </w:rPr>
        <w:t>点击来历不明的链接和图片，如因以上行为所产生的一切资金损失风险及后果，由乙方自行承担。</w:t>
      </w:r>
    </w:p>
    <w:p w14:paraId="4A7AA99B" w14:textId="77777777" w:rsidR="00CD1838" w:rsidRPr="009213C2" w:rsidRDefault="00CD1838" w:rsidP="00CD1838">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乙方应保证办理电子支付业务账户的支付能力，并严格遵守支付结算业务的相关法律法规。</w:t>
      </w:r>
    </w:p>
    <w:p w14:paraId="5EC985E2" w14:textId="77777777" w:rsidR="00CD1838" w:rsidRPr="009213C2" w:rsidRDefault="00CD1838" w:rsidP="00CD1838">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乙方使用甲方电子银行服务，应按照平安银行电子银行业务相关收费标准支付各项费用，同意甲方从其账户主动扣收，并且保证在该账户中保留足够余额。</w:t>
      </w:r>
    </w:p>
    <w:p w14:paraId="7422227D" w14:textId="77777777" w:rsidR="00CD1838" w:rsidRPr="009213C2" w:rsidRDefault="00CD1838" w:rsidP="00CD1838">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乙方不得以与第三方发生纠纷为理由拒绝支付应付甲方的款项。</w:t>
      </w:r>
    </w:p>
    <w:p w14:paraId="5C920B1F" w14:textId="77777777" w:rsidR="00CD1838" w:rsidRPr="009213C2" w:rsidRDefault="00CD1838" w:rsidP="00CD1838">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乙方不得有意诋毁、损害甲方声誉或恶意攻击甲方电子银行系统。</w:t>
      </w:r>
    </w:p>
    <w:p w14:paraId="69C18BE3" w14:textId="77777777" w:rsidR="00CD1838" w:rsidRPr="009213C2" w:rsidRDefault="00CD1838" w:rsidP="00CD1838">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乙方办理电子银行业务时，如其使用的服务功能涉及到甲方其他业务规定或规则的需同时遵守。</w:t>
      </w:r>
    </w:p>
    <w:p w14:paraId="41206552" w14:textId="77777777" w:rsidR="00CD1838" w:rsidRPr="009213C2" w:rsidRDefault="00CD1838" w:rsidP="00CD1838">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乙方对于本方所使用的相关软件的合法性承担责任。</w:t>
      </w:r>
    </w:p>
    <w:p w14:paraId="12DBDD2C" w14:textId="77777777" w:rsidR="00CD1838" w:rsidRPr="009213C2" w:rsidRDefault="00CD1838" w:rsidP="00CD1838">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乙方办理电子银行中的手机银行业务应使用甲方网站（网址：www.bank.pingan.com）公布的下载方式下载安装手机银行程序；乙方不得通过邮件或其他网站提供的链接下载。</w:t>
      </w:r>
    </w:p>
    <w:p w14:paraId="17C0A76B" w14:textId="77777777" w:rsidR="00CD1838" w:rsidRPr="009213C2" w:rsidRDefault="00CD1838" w:rsidP="00CD1838">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乙方不得通过电子银行渠道发送违法的、与交易无关的或破坏性的信息，不得干扰甲方电子银行系统的正常进行。</w:t>
      </w:r>
    </w:p>
    <w:p w14:paraId="54E383D2" w14:textId="77777777" w:rsidR="00CD1838" w:rsidRPr="009213C2" w:rsidRDefault="00CD1838" w:rsidP="00CD1838">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乙方应尽到合理注意义务，在安全的环境使用电子银行渠道。对于自设密码，乙方应设置安全性较高的密码，避免使用简单易记的密码或容易被他人猜到的密码，并自行承担因此产生的风险。</w:t>
      </w:r>
    </w:p>
    <w:p w14:paraId="3744E1DC" w14:textId="77777777" w:rsidR="00CD1838" w:rsidRPr="009213C2" w:rsidRDefault="00CD1838" w:rsidP="00CD1838">
      <w:pPr>
        <w:widowControl/>
        <w:spacing w:line="240" w:lineRule="exact"/>
        <w:jc w:val="center"/>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第五条 差错与争议的处理</w:t>
      </w:r>
    </w:p>
    <w:p w14:paraId="68999534" w14:textId="6D99BB90" w:rsidR="00CD1838" w:rsidRPr="009213C2" w:rsidRDefault="00FF5560" w:rsidP="00CD1838">
      <w:pPr>
        <w:widowControl/>
        <w:numPr>
          <w:ilvl w:val="0"/>
          <w:numId w:val="26"/>
        </w:numPr>
        <w:spacing w:line="180" w:lineRule="exact"/>
        <w:ind w:left="0" w:firstLineChars="189" w:firstLine="283"/>
        <w:jc w:val="left"/>
        <w:rPr>
          <w:rFonts w:ascii="宋体" w:hAnsi="宋体" w:cs="Tahoma"/>
          <w:color w:val="000000"/>
          <w:kern w:val="0"/>
          <w:sz w:val="15"/>
          <w:szCs w:val="18"/>
        </w:rPr>
      </w:pPr>
      <w:r w:rsidRPr="003B34C4">
        <w:rPr>
          <w:rFonts w:ascii="宋体" w:hAnsi="宋体" w:cs="Tahoma" w:hint="eastAsia"/>
          <w:color w:val="000000"/>
          <w:kern w:val="0"/>
          <w:sz w:val="15"/>
          <w:szCs w:val="18"/>
        </w:rPr>
        <w:t>乙方发现自身未按规定操作，或由于自身其他原因造成电子银行业务指令未执行、未适当执行、延迟执行的，应及时通过拨打服务热线95511-3、官方网站（http://bank.pingan.com）、平安数字口袋APP“首页—客服中心—人工客服”、发送邮件至callcenter@pingan.com.cn、或到甲方各营业网点通知甲方。甲方应积极调查并告知乙方调查结果。</w:t>
      </w:r>
    </w:p>
    <w:p w14:paraId="66FDD563" w14:textId="77777777" w:rsidR="00CD1838" w:rsidRPr="009213C2" w:rsidRDefault="00CD1838" w:rsidP="00CD1838">
      <w:pPr>
        <w:widowControl/>
        <w:numPr>
          <w:ilvl w:val="0"/>
          <w:numId w:val="26"/>
        </w:numPr>
        <w:spacing w:line="180" w:lineRule="exact"/>
        <w:ind w:left="0" w:firstLineChars="189" w:firstLine="283"/>
        <w:jc w:val="left"/>
        <w:rPr>
          <w:rFonts w:ascii="宋体" w:hAnsi="宋体" w:cs="Tahoma"/>
          <w:color w:val="000000"/>
          <w:kern w:val="0"/>
          <w:sz w:val="15"/>
          <w:szCs w:val="18"/>
        </w:rPr>
      </w:pPr>
      <w:r w:rsidRPr="00E61294">
        <w:rPr>
          <w:rFonts w:ascii="宋体" w:hAnsi="宋体" w:cs="Tahoma" w:hint="eastAsia"/>
          <w:color w:val="000000"/>
          <w:kern w:val="0"/>
          <w:sz w:val="15"/>
          <w:szCs w:val="18"/>
        </w:rPr>
        <w:t>因甲方工作失误导致乙方支付指令处理延误的，甲方按《支付结算办法》的有关规定赔偿。</w:t>
      </w:r>
    </w:p>
    <w:p w14:paraId="32F02D94" w14:textId="77777777" w:rsidR="00CD1838" w:rsidRPr="009213C2" w:rsidRDefault="00CD1838" w:rsidP="00CD1838">
      <w:pPr>
        <w:widowControl/>
        <w:numPr>
          <w:ilvl w:val="0"/>
          <w:numId w:val="26"/>
        </w:numPr>
        <w:spacing w:line="180" w:lineRule="exact"/>
        <w:ind w:left="0" w:firstLineChars="189" w:firstLine="283"/>
        <w:jc w:val="left"/>
        <w:rPr>
          <w:rFonts w:ascii="宋体" w:hAnsi="宋体" w:cs="Tahoma"/>
          <w:color w:val="000000"/>
          <w:kern w:val="0"/>
          <w:sz w:val="15"/>
          <w:szCs w:val="18"/>
        </w:rPr>
      </w:pPr>
      <w:r w:rsidRPr="00E61294">
        <w:rPr>
          <w:rFonts w:ascii="宋体" w:hAnsi="宋体" w:cs="Tahoma" w:hint="eastAsia"/>
          <w:color w:val="000000"/>
          <w:kern w:val="0"/>
          <w:sz w:val="15"/>
          <w:szCs w:val="18"/>
        </w:rPr>
        <w:t>双方在履行本协议的过程中，如发生争议，应协商解决。协商不成的，任何一方均可向甲方所在地人民法院提起诉讼。</w:t>
      </w:r>
    </w:p>
    <w:p w14:paraId="43114ED9" w14:textId="77777777" w:rsidR="00CD1838" w:rsidRPr="009213C2" w:rsidRDefault="00CD1838" w:rsidP="00CD1838">
      <w:pPr>
        <w:widowControl/>
        <w:spacing w:line="240" w:lineRule="exact"/>
        <w:jc w:val="center"/>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第六条 其他事项</w:t>
      </w:r>
    </w:p>
    <w:p w14:paraId="0A0AAAA2" w14:textId="77777777" w:rsidR="00CD1838" w:rsidRPr="009213C2" w:rsidRDefault="00CD1838" w:rsidP="00CD1838">
      <w:pPr>
        <w:widowControl/>
        <w:numPr>
          <w:ilvl w:val="0"/>
          <w:numId w:val="27"/>
        </w:numPr>
        <w:spacing w:line="180" w:lineRule="exact"/>
        <w:ind w:left="0" w:firstLine="284"/>
        <w:jc w:val="left"/>
        <w:rPr>
          <w:rFonts w:ascii="宋体" w:hAnsi="宋体" w:cs="Tahoma"/>
          <w:color w:val="000000"/>
          <w:kern w:val="0"/>
          <w:sz w:val="15"/>
          <w:szCs w:val="18"/>
        </w:rPr>
      </w:pPr>
      <w:r w:rsidRPr="000A7FA3">
        <w:rPr>
          <w:rFonts w:ascii="宋体" w:hAnsi="宋体" w:cs="Tahoma" w:hint="eastAsia"/>
          <w:color w:val="000000"/>
          <w:kern w:val="0"/>
          <w:sz w:val="15"/>
          <w:szCs w:val="18"/>
        </w:rPr>
        <w:t>本协议的成立、生效、履行和解释，均适用中华人民共和国法律；法律无明文规定的，可适用通行的金融惯例。</w:t>
      </w:r>
    </w:p>
    <w:p w14:paraId="5640CD7C" w14:textId="77777777" w:rsidR="00CD1838" w:rsidRPr="009213C2" w:rsidRDefault="00CD1838" w:rsidP="00CD1838">
      <w:pPr>
        <w:widowControl/>
        <w:numPr>
          <w:ilvl w:val="0"/>
          <w:numId w:val="27"/>
        </w:numPr>
        <w:spacing w:line="180" w:lineRule="exact"/>
        <w:ind w:left="0" w:firstLine="284"/>
        <w:jc w:val="left"/>
        <w:rPr>
          <w:rFonts w:ascii="宋体" w:hAnsi="宋体" w:cs="Tahoma"/>
          <w:color w:val="000000"/>
          <w:kern w:val="0"/>
          <w:sz w:val="15"/>
          <w:szCs w:val="18"/>
        </w:rPr>
      </w:pPr>
      <w:r w:rsidRPr="00946E49">
        <w:rPr>
          <w:rFonts w:ascii="宋体" w:hAnsi="宋体" w:cs="Tahoma" w:hint="eastAsia"/>
          <w:color w:val="000000"/>
          <w:kern w:val="0"/>
          <w:sz w:val="15"/>
          <w:szCs w:val="18"/>
        </w:rPr>
        <w:t>本协议是甲方的其他既有协议和约定的补充而非替代文件，如本协议与其他既有协议和约定有冲突，涉及电子银行业务的，应以本协议为准。</w:t>
      </w:r>
    </w:p>
    <w:p w14:paraId="0F17F693" w14:textId="77777777" w:rsidR="00CD1838" w:rsidRPr="009213C2" w:rsidRDefault="00CD1838" w:rsidP="00CD1838">
      <w:pPr>
        <w:widowControl/>
        <w:numPr>
          <w:ilvl w:val="0"/>
          <w:numId w:val="27"/>
        </w:numPr>
        <w:spacing w:line="180" w:lineRule="exact"/>
        <w:ind w:left="0" w:firstLine="284"/>
        <w:jc w:val="left"/>
        <w:rPr>
          <w:rFonts w:ascii="宋体" w:hAnsi="宋体" w:cs="Tahoma"/>
          <w:color w:val="000000"/>
          <w:kern w:val="0"/>
          <w:sz w:val="15"/>
          <w:szCs w:val="18"/>
        </w:rPr>
      </w:pPr>
      <w:r w:rsidRPr="00946E49">
        <w:rPr>
          <w:rFonts w:ascii="宋体" w:hAnsi="宋体" w:cs="Tahoma" w:hint="eastAsia"/>
          <w:color w:val="000000"/>
          <w:kern w:val="0"/>
          <w:sz w:val="15"/>
          <w:szCs w:val="18"/>
        </w:rPr>
        <w:t>甲方提供的电子银行服务受乙方注册账户情况的制约，如该账户挂失、止付、法律冻结等原因不能使用，相关服务自动中止。乙方注册账户状态恢复正常时，甲方重新提供相应服务。</w:t>
      </w:r>
    </w:p>
    <w:p w14:paraId="255B27CA" w14:textId="77777777" w:rsidR="00CD1838" w:rsidRPr="009213C2" w:rsidRDefault="00CD1838" w:rsidP="00CD1838">
      <w:pPr>
        <w:widowControl/>
        <w:numPr>
          <w:ilvl w:val="0"/>
          <w:numId w:val="27"/>
        </w:numPr>
        <w:spacing w:line="180" w:lineRule="exact"/>
        <w:ind w:left="0" w:firstLine="284"/>
        <w:jc w:val="left"/>
        <w:rPr>
          <w:rFonts w:ascii="宋体" w:hAnsi="宋体" w:cs="Tahoma"/>
          <w:color w:val="000000"/>
          <w:kern w:val="0"/>
          <w:sz w:val="15"/>
          <w:szCs w:val="18"/>
        </w:rPr>
      </w:pPr>
      <w:r w:rsidRPr="00946E49">
        <w:rPr>
          <w:rFonts w:ascii="宋体" w:hAnsi="宋体" w:cs="Tahoma" w:hint="eastAsia"/>
          <w:color w:val="000000"/>
          <w:kern w:val="0"/>
          <w:sz w:val="15"/>
          <w:szCs w:val="18"/>
        </w:rPr>
        <w:t>乙方电子银行注销手续办理完毕，本协议即为终止。</w:t>
      </w:r>
    </w:p>
    <w:p w14:paraId="351247AD" w14:textId="77777777" w:rsidR="00CD1838" w:rsidRPr="009213C2" w:rsidRDefault="00CD1838" w:rsidP="00CD1838">
      <w:pPr>
        <w:widowControl/>
        <w:numPr>
          <w:ilvl w:val="0"/>
          <w:numId w:val="27"/>
        </w:numPr>
        <w:spacing w:line="180" w:lineRule="exact"/>
        <w:ind w:left="0" w:firstLine="284"/>
        <w:jc w:val="left"/>
        <w:rPr>
          <w:rFonts w:ascii="宋体" w:hAnsi="宋体" w:cs="Tahoma"/>
          <w:color w:val="000000"/>
          <w:kern w:val="0"/>
          <w:sz w:val="15"/>
          <w:szCs w:val="18"/>
        </w:rPr>
      </w:pPr>
      <w:r w:rsidRPr="00946E49">
        <w:rPr>
          <w:rFonts w:ascii="宋体" w:hAnsi="宋体" w:cs="Tahoma" w:hint="eastAsia"/>
          <w:color w:val="000000"/>
          <w:kern w:val="0"/>
          <w:sz w:val="15"/>
          <w:szCs w:val="18"/>
        </w:rPr>
        <w:t>在乙方违反本协议规定或其他甲方业务规定的情况下，甲方有权中止或终止本协议。协议终止并不意味着终止前所发生的未完成交易指令的撤销，也不能消除因终止前的交易所带来的任何法律后果。</w:t>
      </w:r>
    </w:p>
    <w:p w14:paraId="195482C7" w14:textId="77777777" w:rsidR="00CD1838" w:rsidRPr="009213C2" w:rsidRDefault="00CD1838" w:rsidP="00CD1838">
      <w:pPr>
        <w:widowControl/>
        <w:numPr>
          <w:ilvl w:val="0"/>
          <w:numId w:val="27"/>
        </w:numPr>
        <w:spacing w:line="180" w:lineRule="exact"/>
        <w:ind w:left="0" w:firstLine="284"/>
        <w:jc w:val="left"/>
        <w:rPr>
          <w:rFonts w:ascii="宋体" w:hAnsi="宋体" w:cs="Tahoma"/>
          <w:color w:val="000000"/>
          <w:kern w:val="0"/>
          <w:sz w:val="15"/>
          <w:szCs w:val="18"/>
        </w:rPr>
      </w:pPr>
      <w:r w:rsidRPr="00946E49">
        <w:rPr>
          <w:rFonts w:ascii="宋体" w:hAnsi="宋体" w:cs="Tahoma" w:hint="eastAsia"/>
          <w:color w:val="000000"/>
          <w:kern w:val="0"/>
          <w:sz w:val="15"/>
          <w:szCs w:val="18"/>
        </w:rPr>
        <w:t>本协议的任何条款如因任何原因而被确认无效，都不影响本协议其他条款的效力。</w:t>
      </w:r>
    </w:p>
    <w:p w14:paraId="5A29D858" w14:textId="77777777" w:rsidR="00CD1838" w:rsidRPr="009213C2" w:rsidRDefault="00CD1838" w:rsidP="00CD1838">
      <w:pPr>
        <w:widowControl/>
        <w:numPr>
          <w:ilvl w:val="0"/>
          <w:numId w:val="27"/>
        </w:numPr>
        <w:spacing w:line="180" w:lineRule="exact"/>
        <w:ind w:left="0" w:firstLine="284"/>
        <w:jc w:val="left"/>
        <w:rPr>
          <w:rFonts w:ascii="宋体" w:hAnsi="宋体" w:cs="Tahoma"/>
          <w:color w:val="000000"/>
          <w:kern w:val="0"/>
          <w:sz w:val="15"/>
          <w:szCs w:val="18"/>
        </w:rPr>
      </w:pPr>
      <w:r w:rsidRPr="00946E49">
        <w:rPr>
          <w:rFonts w:ascii="宋体" w:hAnsi="宋体" w:cs="Tahoma" w:hint="eastAsia"/>
          <w:color w:val="000000"/>
          <w:kern w:val="0"/>
          <w:sz w:val="15"/>
          <w:szCs w:val="18"/>
        </w:rPr>
        <w:t>甲方不介入乙方与任何第三方之间的交易纠纷，但可协助乙方查明交易情况；因乙方与</w:t>
      </w:r>
      <w:proofErr w:type="gramStart"/>
      <w:r w:rsidRPr="00946E49">
        <w:rPr>
          <w:rFonts w:ascii="宋体" w:hAnsi="宋体" w:cs="Tahoma" w:hint="eastAsia"/>
          <w:color w:val="000000"/>
          <w:kern w:val="0"/>
          <w:sz w:val="15"/>
          <w:szCs w:val="18"/>
        </w:rPr>
        <w:t>第三方间纠纷</w:t>
      </w:r>
      <w:proofErr w:type="gramEnd"/>
      <w:r w:rsidRPr="00946E49">
        <w:rPr>
          <w:rFonts w:ascii="宋体" w:hAnsi="宋体" w:cs="Tahoma" w:hint="eastAsia"/>
          <w:color w:val="000000"/>
          <w:kern w:val="0"/>
          <w:sz w:val="15"/>
          <w:szCs w:val="18"/>
        </w:rPr>
        <w:t>造成甲方损失的，乙方应向甲方承担赔偿责任。</w:t>
      </w:r>
    </w:p>
    <w:p w14:paraId="125D8FD3" w14:textId="77777777" w:rsidR="00CD1838" w:rsidRPr="009213C2" w:rsidRDefault="00CD1838" w:rsidP="00CD1838">
      <w:pPr>
        <w:widowControl/>
        <w:numPr>
          <w:ilvl w:val="0"/>
          <w:numId w:val="27"/>
        </w:numPr>
        <w:spacing w:line="180" w:lineRule="exact"/>
        <w:ind w:left="0" w:firstLine="284"/>
        <w:jc w:val="left"/>
        <w:rPr>
          <w:rFonts w:ascii="宋体" w:hAnsi="宋体" w:cs="Tahoma"/>
          <w:color w:val="000000"/>
          <w:kern w:val="0"/>
          <w:sz w:val="15"/>
          <w:szCs w:val="18"/>
        </w:rPr>
      </w:pPr>
      <w:r w:rsidRPr="00946E49">
        <w:rPr>
          <w:rFonts w:ascii="宋体" w:hAnsi="宋体" w:cs="Tahoma" w:hint="eastAsia"/>
          <w:color w:val="000000"/>
          <w:kern w:val="0"/>
          <w:sz w:val="15"/>
          <w:szCs w:val="18"/>
        </w:rPr>
        <w:t>乙方通过自助渠道申请电子银行中的手机银行服务的，本协议自乙方通过自助渠道系统成功开通手机银行服务时生效。</w:t>
      </w:r>
    </w:p>
    <w:p w14:paraId="2A633BB0" w14:textId="77777777" w:rsidR="00CD1838" w:rsidRPr="009213C2" w:rsidRDefault="00CD1838" w:rsidP="00CD1838">
      <w:pPr>
        <w:widowControl/>
        <w:numPr>
          <w:ilvl w:val="0"/>
          <w:numId w:val="27"/>
        </w:numPr>
        <w:spacing w:line="180" w:lineRule="exact"/>
        <w:ind w:left="0" w:firstLine="284"/>
        <w:jc w:val="left"/>
        <w:rPr>
          <w:rFonts w:ascii="宋体" w:hAnsi="宋体" w:cs="Tahoma"/>
          <w:color w:val="000000"/>
          <w:kern w:val="0"/>
          <w:sz w:val="15"/>
          <w:szCs w:val="18"/>
        </w:rPr>
      </w:pPr>
      <w:r w:rsidRPr="009213C2">
        <w:rPr>
          <w:rFonts w:ascii="宋体" w:hAnsi="宋体" w:cs="Tahoma" w:hint="eastAsia"/>
          <w:color w:val="000000"/>
          <w:kern w:val="0"/>
          <w:sz w:val="15"/>
          <w:szCs w:val="18"/>
        </w:rPr>
        <w:t>本协议壹式贰份，甲方持有壹份，乙方持有壹份。</w:t>
      </w:r>
    </w:p>
    <w:p w14:paraId="58D20802" w14:textId="3BF5A4F5" w:rsidR="00B518B0" w:rsidRPr="009213C2" w:rsidRDefault="00CD1838" w:rsidP="00CD1838">
      <w:pPr>
        <w:widowControl/>
        <w:numPr>
          <w:ilvl w:val="0"/>
          <w:numId w:val="27"/>
        </w:numPr>
        <w:spacing w:line="180" w:lineRule="exact"/>
        <w:ind w:left="0" w:firstLine="284"/>
        <w:jc w:val="left"/>
        <w:rPr>
          <w:rFonts w:ascii="ˎ̥" w:hAnsi="ˎ̥" w:cs="Tahoma" w:hint="eastAsia"/>
          <w:color w:val="000000"/>
          <w:kern w:val="0"/>
          <w:sz w:val="15"/>
          <w:szCs w:val="18"/>
        </w:rPr>
      </w:pPr>
      <w:r w:rsidRPr="009213C2">
        <w:rPr>
          <w:rFonts w:ascii="宋体" w:hAnsi="宋体" w:cs="Tahoma" w:hint="eastAsia"/>
          <w:color w:val="000000"/>
          <w:kern w:val="0"/>
          <w:sz w:val="15"/>
          <w:szCs w:val="18"/>
        </w:rPr>
        <w:t>本协议</w:t>
      </w:r>
      <w:r w:rsidRPr="00946E49">
        <w:rPr>
          <w:rFonts w:ascii="宋体" w:hAnsi="宋体" w:cs="Tahoma" w:hint="eastAsia"/>
          <w:color w:val="000000"/>
          <w:kern w:val="0"/>
          <w:sz w:val="15"/>
          <w:szCs w:val="18"/>
        </w:rPr>
        <w:t>自双方签字盖章后生效。</w:t>
      </w:r>
    </w:p>
    <w:p w14:paraId="56BB7E1C" w14:textId="77777777" w:rsidR="00B97607" w:rsidRPr="00B518B0" w:rsidRDefault="00B97607" w:rsidP="00E83930">
      <w:pPr>
        <w:widowControl/>
        <w:spacing w:line="180" w:lineRule="exact"/>
        <w:ind w:left="284"/>
        <w:jc w:val="left"/>
        <w:rPr>
          <w:rFonts w:ascii="ˎ̥" w:hAnsi="ˎ̥" w:cs="Tahoma" w:hint="eastAsia"/>
          <w:color w:val="000000"/>
          <w:kern w:val="0"/>
          <w:sz w:val="13"/>
          <w:szCs w:val="18"/>
        </w:rPr>
      </w:pPr>
    </w:p>
    <w:sectPr w:rsidR="00B97607" w:rsidRPr="00B518B0" w:rsidSect="00A50BD8">
      <w:type w:val="continuous"/>
      <w:pgSz w:w="11906" w:h="16838"/>
      <w:pgMar w:top="284" w:right="284" w:bottom="284" w:left="284" w:header="851" w:footer="992" w:gutter="0"/>
      <w:pgNumType w:fmt="numberInDash"/>
      <w:cols w:num="2" w:space="21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95DDC" w14:textId="77777777" w:rsidR="00FE4D8B" w:rsidRDefault="00FE4D8B" w:rsidP="001D36CB">
      <w:r>
        <w:separator/>
      </w:r>
    </w:p>
  </w:endnote>
  <w:endnote w:type="continuationSeparator" w:id="0">
    <w:p w14:paraId="72D0812A" w14:textId="77777777" w:rsidR="00FE4D8B" w:rsidRDefault="00FE4D8B" w:rsidP="001D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D03A8" w14:textId="77777777" w:rsidR="008F3A4A" w:rsidRPr="008F3A4A" w:rsidRDefault="008F3A4A" w:rsidP="008F3A4A">
    <w:pPr>
      <w:pStyle w:val="a6"/>
      <w:ind w:firstLineChars="100" w:firstLine="180"/>
      <w:rPr>
        <w:rFonts w:ascii="黑体" w:eastAsia="黑体" w:hAnsi="黑体"/>
      </w:rPr>
    </w:pPr>
    <w:r w:rsidRPr="008F3A4A">
      <w:rPr>
        <w:rFonts w:ascii="黑体" w:eastAsia="黑体" w:hAnsi="黑体" w:hint="eastAsia"/>
      </w:rPr>
      <w:t>2</w:t>
    </w:r>
    <w:r w:rsidRPr="008F3A4A">
      <w:rPr>
        <w:rFonts w:ascii="黑体" w:eastAsia="黑体" w:hAnsi="黑体"/>
      </w:rPr>
      <w:t>019</w:t>
    </w:r>
    <w:r w:rsidRPr="008F3A4A">
      <w:rPr>
        <w:rFonts w:ascii="黑体" w:eastAsia="黑体" w:hAnsi="黑体" w:hint="eastAsia"/>
      </w:rPr>
      <w:t>年制表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A56FA" w14:textId="77777777" w:rsidR="00FE4D8B" w:rsidRDefault="00FE4D8B" w:rsidP="001D36CB">
      <w:r>
        <w:separator/>
      </w:r>
    </w:p>
  </w:footnote>
  <w:footnote w:type="continuationSeparator" w:id="0">
    <w:p w14:paraId="30DDD912" w14:textId="77777777" w:rsidR="00FE4D8B" w:rsidRDefault="00FE4D8B" w:rsidP="001D3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0182" w14:textId="77777777" w:rsidR="00A50BD8" w:rsidRPr="008F3A4A" w:rsidRDefault="00A50BD8" w:rsidP="00457757">
    <w:pPr>
      <w:pStyle w:val="a4"/>
      <w:pBdr>
        <w:bottom w:val="none" w:sz="0" w:space="0" w:color="auto"/>
      </w:pBd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D4765" w14:textId="77777777" w:rsidR="00B518B0" w:rsidRDefault="00B518B0" w:rsidP="00457757">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4EB"/>
    <w:multiLevelType w:val="hybridMultilevel"/>
    <w:tmpl w:val="FE6034B6"/>
    <w:lvl w:ilvl="0" w:tplc="04090017">
      <w:start w:val="1"/>
      <w:numFmt w:val="chineseCountingThousand"/>
      <w:lvlText w:val="(%1)"/>
      <w:lvlJc w:val="left"/>
      <w:pPr>
        <w:ind w:left="941" w:hanging="420"/>
      </w:pPr>
      <w:rPr>
        <w:rFonts w:hint="default"/>
      </w:rPr>
    </w:lvl>
    <w:lvl w:ilvl="1" w:tplc="04090019" w:tentative="1">
      <w:start w:val="1"/>
      <w:numFmt w:val="lowerLetter"/>
      <w:lvlText w:val="%2)"/>
      <w:lvlJc w:val="left"/>
      <w:pPr>
        <w:ind w:left="1361" w:hanging="420"/>
      </w:pPr>
    </w:lvl>
    <w:lvl w:ilvl="2" w:tplc="0409001B" w:tentative="1">
      <w:start w:val="1"/>
      <w:numFmt w:val="lowerRoman"/>
      <w:lvlText w:val="%3."/>
      <w:lvlJc w:val="right"/>
      <w:pPr>
        <w:ind w:left="1781" w:hanging="420"/>
      </w:pPr>
    </w:lvl>
    <w:lvl w:ilvl="3" w:tplc="0409000F" w:tentative="1">
      <w:start w:val="1"/>
      <w:numFmt w:val="decimal"/>
      <w:lvlText w:val="%4."/>
      <w:lvlJc w:val="left"/>
      <w:pPr>
        <w:ind w:left="2201" w:hanging="420"/>
      </w:pPr>
    </w:lvl>
    <w:lvl w:ilvl="4" w:tplc="04090019" w:tentative="1">
      <w:start w:val="1"/>
      <w:numFmt w:val="lowerLetter"/>
      <w:lvlText w:val="%5)"/>
      <w:lvlJc w:val="left"/>
      <w:pPr>
        <w:ind w:left="2621" w:hanging="420"/>
      </w:pPr>
    </w:lvl>
    <w:lvl w:ilvl="5" w:tplc="0409001B" w:tentative="1">
      <w:start w:val="1"/>
      <w:numFmt w:val="lowerRoman"/>
      <w:lvlText w:val="%6."/>
      <w:lvlJc w:val="right"/>
      <w:pPr>
        <w:ind w:left="3041" w:hanging="420"/>
      </w:pPr>
    </w:lvl>
    <w:lvl w:ilvl="6" w:tplc="0409000F" w:tentative="1">
      <w:start w:val="1"/>
      <w:numFmt w:val="decimal"/>
      <w:lvlText w:val="%7."/>
      <w:lvlJc w:val="left"/>
      <w:pPr>
        <w:ind w:left="3461" w:hanging="420"/>
      </w:pPr>
    </w:lvl>
    <w:lvl w:ilvl="7" w:tplc="04090019" w:tentative="1">
      <w:start w:val="1"/>
      <w:numFmt w:val="lowerLetter"/>
      <w:lvlText w:val="%8)"/>
      <w:lvlJc w:val="left"/>
      <w:pPr>
        <w:ind w:left="3881" w:hanging="420"/>
      </w:pPr>
    </w:lvl>
    <w:lvl w:ilvl="8" w:tplc="0409001B" w:tentative="1">
      <w:start w:val="1"/>
      <w:numFmt w:val="lowerRoman"/>
      <w:lvlText w:val="%9."/>
      <w:lvlJc w:val="right"/>
      <w:pPr>
        <w:ind w:left="4301" w:hanging="420"/>
      </w:pPr>
    </w:lvl>
  </w:abstractNum>
  <w:abstractNum w:abstractNumId="1" w15:restartNumberingAfterBreak="0">
    <w:nsid w:val="119B1168"/>
    <w:multiLevelType w:val="hybridMultilevel"/>
    <w:tmpl w:val="4ABEB0B2"/>
    <w:lvl w:ilvl="0" w:tplc="8CF2A7D6">
      <w:start w:val="1"/>
      <w:numFmt w:val="japaneseCounting"/>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2" w15:restartNumberingAfterBreak="0">
    <w:nsid w:val="14B05973"/>
    <w:multiLevelType w:val="hybridMultilevel"/>
    <w:tmpl w:val="5B6CBC2C"/>
    <w:lvl w:ilvl="0" w:tplc="C122AC94">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 w15:restartNumberingAfterBreak="0">
    <w:nsid w:val="1B39006F"/>
    <w:multiLevelType w:val="hybridMultilevel"/>
    <w:tmpl w:val="AF446066"/>
    <w:lvl w:ilvl="0" w:tplc="91BEA556">
      <w:start w:val="1"/>
      <w:numFmt w:val="chineseCountingThousand"/>
      <w:lvlText w:val="(%1)"/>
      <w:lvlJc w:val="left"/>
      <w:pPr>
        <w:ind w:left="680" w:hanging="420"/>
      </w:pPr>
      <w:rPr>
        <w:b/>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4" w15:restartNumberingAfterBreak="0">
    <w:nsid w:val="1EEC6B46"/>
    <w:multiLevelType w:val="hybridMultilevel"/>
    <w:tmpl w:val="F46C54E6"/>
    <w:lvl w:ilvl="0" w:tplc="7DA0CF22">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5" w15:restartNumberingAfterBreak="0">
    <w:nsid w:val="26182FEA"/>
    <w:multiLevelType w:val="hybridMultilevel"/>
    <w:tmpl w:val="90242DEE"/>
    <w:lvl w:ilvl="0" w:tplc="5E0EBD74">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6" w15:restartNumberingAfterBreak="0">
    <w:nsid w:val="26332F7C"/>
    <w:multiLevelType w:val="hybridMultilevel"/>
    <w:tmpl w:val="392CBF58"/>
    <w:lvl w:ilvl="0" w:tplc="3AFE9786">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7" w15:restartNumberingAfterBreak="0">
    <w:nsid w:val="28D51FAC"/>
    <w:multiLevelType w:val="hybridMultilevel"/>
    <w:tmpl w:val="C3341294"/>
    <w:lvl w:ilvl="0" w:tplc="0192B1F2">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8" w15:restartNumberingAfterBreak="0">
    <w:nsid w:val="2E454BED"/>
    <w:multiLevelType w:val="hybridMultilevel"/>
    <w:tmpl w:val="0DAA6F40"/>
    <w:lvl w:ilvl="0" w:tplc="C6928B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35C8792D"/>
    <w:multiLevelType w:val="hybridMultilevel"/>
    <w:tmpl w:val="B51465F8"/>
    <w:lvl w:ilvl="0" w:tplc="04090017">
      <w:start w:val="1"/>
      <w:numFmt w:val="chineseCountingThousand"/>
      <w:lvlText w:val="(%1)"/>
      <w:lvlJc w:val="left"/>
      <w:pPr>
        <w:tabs>
          <w:tab w:val="num" w:pos="1080"/>
        </w:tabs>
        <w:ind w:left="1080" w:hanging="72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0" w15:restartNumberingAfterBreak="0">
    <w:nsid w:val="3C9F5EFB"/>
    <w:multiLevelType w:val="hybridMultilevel"/>
    <w:tmpl w:val="C3341294"/>
    <w:lvl w:ilvl="0" w:tplc="0192B1F2">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11" w15:restartNumberingAfterBreak="0">
    <w:nsid w:val="42E1068C"/>
    <w:multiLevelType w:val="hybridMultilevel"/>
    <w:tmpl w:val="600E8EB8"/>
    <w:lvl w:ilvl="0" w:tplc="A9FA817A">
      <w:start w:val="1"/>
      <w:numFmt w:val="decimal"/>
      <w:suff w:val="space"/>
      <w:lvlText w:val="%1."/>
      <w:lvlJc w:val="left"/>
      <w:pPr>
        <w:ind w:left="420" w:hanging="420"/>
      </w:pPr>
      <w:rPr>
        <w:rFonts w:ascii="宋体" w:eastAsia="宋体" w:hAnsi="宋体" w:hint="eastAsia"/>
        <w:sz w:val="12"/>
        <w:szCs w:val="1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A155186"/>
    <w:multiLevelType w:val="hybridMultilevel"/>
    <w:tmpl w:val="392CBF58"/>
    <w:lvl w:ilvl="0" w:tplc="3AFE9786">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13" w15:restartNumberingAfterBreak="0">
    <w:nsid w:val="4D561C05"/>
    <w:multiLevelType w:val="hybridMultilevel"/>
    <w:tmpl w:val="3F5AD08C"/>
    <w:lvl w:ilvl="0" w:tplc="C1661F82">
      <w:start w:val="1"/>
      <w:numFmt w:val="decimal"/>
      <w:suff w:val="space"/>
      <w:lvlText w:val="%1."/>
      <w:lvlJc w:val="left"/>
      <w:pPr>
        <w:ind w:left="924" w:hanging="420"/>
      </w:pPr>
      <w:rPr>
        <w:rFonts w:hint="eastAsia"/>
      </w:rPr>
    </w:lvl>
    <w:lvl w:ilvl="1" w:tplc="04090019" w:tentative="1">
      <w:start w:val="1"/>
      <w:numFmt w:val="lowerLetter"/>
      <w:lvlText w:val="%2)"/>
      <w:lvlJc w:val="left"/>
      <w:pPr>
        <w:ind w:left="1344" w:hanging="420"/>
      </w:pPr>
    </w:lvl>
    <w:lvl w:ilvl="2" w:tplc="0409001B" w:tentative="1">
      <w:start w:val="1"/>
      <w:numFmt w:val="lowerRoman"/>
      <w:lvlText w:val="%3."/>
      <w:lvlJc w:val="right"/>
      <w:pPr>
        <w:ind w:left="1764" w:hanging="420"/>
      </w:pPr>
    </w:lvl>
    <w:lvl w:ilvl="3" w:tplc="0409000F" w:tentative="1">
      <w:start w:val="1"/>
      <w:numFmt w:val="decimal"/>
      <w:lvlText w:val="%4."/>
      <w:lvlJc w:val="left"/>
      <w:pPr>
        <w:ind w:left="2184" w:hanging="420"/>
      </w:pPr>
    </w:lvl>
    <w:lvl w:ilvl="4" w:tplc="04090019" w:tentative="1">
      <w:start w:val="1"/>
      <w:numFmt w:val="lowerLetter"/>
      <w:lvlText w:val="%5)"/>
      <w:lvlJc w:val="left"/>
      <w:pPr>
        <w:ind w:left="2604" w:hanging="420"/>
      </w:pPr>
    </w:lvl>
    <w:lvl w:ilvl="5" w:tplc="0409001B" w:tentative="1">
      <w:start w:val="1"/>
      <w:numFmt w:val="lowerRoman"/>
      <w:lvlText w:val="%6."/>
      <w:lvlJc w:val="right"/>
      <w:pPr>
        <w:ind w:left="3024" w:hanging="420"/>
      </w:pPr>
    </w:lvl>
    <w:lvl w:ilvl="6" w:tplc="0409000F" w:tentative="1">
      <w:start w:val="1"/>
      <w:numFmt w:val="decimal"/>
      <w:lvlText w:val="%7."/>
      <w:lvlJc w:val="left"/>
      <w:pPr>
        <w:ind w:left="3444" w:hanging="420"/>
      </w:pPr>
    </w:lvl>
    <w:lvl w:ilvl="7" w:tplc="04090019" w:tentative="1">
      <w:start w:val="1"/>
      <w:numFmt w:val="lowerLetter"/>
      <w:lvlText w:val="%8)"/>
      <w:lvlJc w:val="left"/>
      <w:pPr>
        <w:ind w:left="3864" w:hanging="420"/>
      </w:pPr>
    </w:lvl>
    <w:lvl w:ilvl="8" w:tplc="0409001B" w:tentative="1">
      <w:start w:val="1"/>
      <w:numFmt w:val="lowerRoman"/>
      <w:lvlText w:val="%9."/>
      <w:lvlJc w:val="right"/>
      <w:pPr>
        <w:ind w:left="4284" w:hanging="420"/>
      </w:pPr>
    </w:lvl>
  </w:abstractNum>
  <w:abstractNum w:abstractNumId="14" w15:restartNumberingAfterBreak="0">
    <w:nsid w:val="4F2B7428"/>
    <w:multiLevelType w:val="hybridMultilevel"/>
    <w:tmpl w:val="82FA4026"/>
    <w:lvl w:ilvl="0" w:tplc="C6928B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51032861"/>
    <w:multiLevelType w:val="hybridMultilevel"/>
    <w:tmpl w:val="820CA06E"/>
    <w:lvl w:ilvl="0" w:tplc="04090017">
      <w:start w:val="1"/>
      <w:numFmt w:val="chineseCountingThousand"/>
      <w:lvlText w:val="(%1)"/>
      <w:lvlJc w:val="left"/>
      <w:pPr>
        <w:ind w:left="681" w:hanging="420"/>
      </w:pPr>
    </w:lvl>
    <w:lvl w:ilvl="1" w:tplc="04090019" w:tentative="1">
      <w:start w:val="1"/>
      <w:numFmt w:val="lowerLetter"/>
      <w:lvlText w:val="%2)"/>
      <w:lvlJc w:val="left"/>
      <w:pPr>
        <w:ind w:left="1101" w:hanging="420"/>
      </w:pPr>
    </w:lvl>
    <w:lvl w:ilvl="2" w:tplc="0409001B" w:tentative="1">
      <w:start w:val="1"/>
      <w:numFmt w:val="lowerRoman"/>
      <w:lvlText w:val="%3."/>
      <w:lvlJc w:val="right"/>
      <w:pPr>
        <w:ind w:left="1521" w:hanging="420"/>
      </w:pPr>
    </w:lvl>
    <w:lvl w:ilvl="3" w:tplc="0409000F" w:tentative="1">
      <w:start w:val="1"/>
      <w:numFmt w:val="decimal"/>
      <w:lvlText w:val="%4."/>
      <w:lvlJc w:val="left"/>
      <w:pPr>
        <w:ind w:left="1941" w:hanging="420"/>
      </w:pPr>
    </w:lvl>
    <w:lvl w:ilvl="4" w:tplc="04090019" w:tentative="1">
      <w:start w:val="1"/>
      <w:numFmt w:val="lowerLetter"/>
      <w:lvlText w:val="%5)"/>
      <w:lvlJc w:val="left"/>
      <w:pPr>
        <w:ind w:left="2361" w:hanging="420"/>
      </w:pPr>
    </w:lvl>
    <w:lvl w:ilvl="5" w:tplc="0409001B" w:tentative="1">
      <w:start w:val="1"/>
      <w:numFmt w:val="lowerRoman"/>
      <w:lvlText w:val="%6."/>
      <w:lvlJc w:val="right"/>
      <w:pPr>
        <w:ind w:left="2781" w:hanging="420"/>
      </w:pPr>
    </w:lvl>
    <w:lvl w:ilvl="6" w:tplc="0409000F" w:tentative="1">
      <w:start w:val="1"/>
      <w:numFmt w:val="decimal"/>
      <w:lvlText w:val="%7."/>
      <w:lvlJc w:val="left"/>
      <w:pPr>
        <w:ind w:left="3201" w:hanging="420"/>
      </w:pPr>
    </w:lvl>
    <w:lvl w:ilvl="7" w:tplc="04090019" w:tentative="1">
      <w:start w:val="1"/>
      <w:numFmt w:val="lowerLetter"/>
      <w:lvlText w:val="%8)"/>
      <w:lvlJc w:val="left"/>
      <w:pPr>
        <w:ind w:left="3621" w:hanging="420"/>
      </w:pPr>
    </w:lvl>
    <w:lvl w:ilvl="8" w:tplc="0409001B" w:tentative="1">
      <w:start w:val="1"/>
      <w:numFmt w:val="lowerRoman"/>
      <w:lvlText w:val="%9."/>
      <w:lvlJc w:val="right"/>
      <w:pPr>
        <w:ind w:left="4041" w:hanging="420"/>
      </w:pPr>
    </w:lvl>
  </w:abstractNum>
  <w:abstractNum w:abstractNumId="16" w15:restartNumberingAfterBreak="0">
    <w:nsid w:val="529A2578"/>
    <w:multiLevelType w:val="hybridMultilevel"/>
    <w:tmpl w:val="EC2CE51E"/>
    <w:lvl w:ilvl="0" w:tplc="6F7682A4">
      <w:start w:val="1"/>
      <w:numFmt w:val="chineseCountingThousand"/>
      <w:suff w:val="space"/>
      <w:lvlText w:val="(%1)"/>
      <w:lvlJc w:val="left"/>
      <w:pPr>
        <w:ind w:left="567" w:hanging="307"/>
      </w:pPr>
      <w:rPr>
        <w:rFonts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17" w15:restartNumberingAfterBreak="0">
    <w:nsid w:val="56705EC2"/>
    <w:multiLevelType w:val="hybridMultilevel"/>
    <w:tmpl w:val="3F5AD08C"/>
    <w:lvl w:ilvl="0" w:tplc="C1661F82">
      <w:start w:val="1"/>
      <w:numFmt w:val="decimal"/>
      <w:suff w:val="space"/>
      <w:lvlText w:val="%1."/>
      <w:lvlJc w:val="left"/>
      <w:pPr>
        <w:ind w:left="924" w:hanging="420"/>
      </w:pPr>
      <w:rPr>
        <w:rFonts w:hint="eastAsia"/>
      </w:rPr>
    </w:lvl>
    <w:lvl w:ilvl="1" w:tplc="04090019" w:tentative="1">
      <w:start w:val="1"/>
      <w:numFmt w:val="lowerLetter"/>
      <w:lvlText w:val="%2)"/>
      <w:lvlJc w:val="left"/>
      <w:pPr>
        <w:ind w:left="1344" w:hanging="420"/>
      </w:pPr>
    </w:lvl>
    <w:lvl w:ilvl="2" w:tplc="0409001B" w:tentative="1">
      <w:start w:val="1"/>
      <w:numFmt w:val="lowerRoman"/>
      <w:lvlText w:val="%3."/>
      <w:lvlJc w:val="right"/>
      <w:pPr>
        <w:ind w:left="1764" w:hanging="420"/>
      </w:pPr>
    </w:lvl>
    <w:lvl w:ilvl="3" w:tplc="0409000F" w:tentative="1">
      <w:start w:val="1"/>
      <w:numFmt w:val="decimal"/>
      <w:lvlText w:val="%4."/>
      <w:lvlJc w:val="left"/>
      <w:pPr>
        <w:ind w:left="2184" w:hanging="420"/>
      </w:pPr>
    </w:lvl>
    <w:lvl w:ilvl="4" w:tplc="04090019" w:tentative="1">
      <w:start w:val="1"/>
      <w:numFmt w:val="lowerLetter"/>
      <w:lvlText w:val="%5)"/>
      <w:lvlJc w:val="left"/>
      <w:pPr>
        <w:ind w:left="2604" w:hanging="420"/>
      </w:pPr>
    </w:lvl>
    <w:lvl w:ilvl="5" w:tplc="0409001B" w:tentative="1">
      <w:start w:val="1"/>
      <w:numFmt w:val="lowerRoman"/>
      <w:lvlText w:val="%6."/>
      <w:lvlJc w:val="right"/>
      <w:pPr>
        <w:ind w:left="3024" w:hanging="420"/>
      </w:pPr>
    </w:lvl>
    <w:lvl w:ilvl="6" w:tplc="0409000F" w:tentative="1">
      <w:start w:val="1"/>
      <w:numFmt w:val="decimal"/>
      <w:lvlText w:val="%7."/>
      <w:lvlJc w:val="left"/>
      <w:pPr>
        <w:ind w:left="3444" w:hanging="420"/>
      </w:pPr>
    </w:lvl>
    <w:lvl w:ilvl="7" w:tplc="04090019" w:tentative="1">
      <w:start w:val="1"/>
      <w:numFmt w:val="lowerLetter"/>
      <w:lvlText w:val="%8)"/>
      <w:lvlJc w:val="left"/>
      <w:pPr>
        <w:ind w:left="3864" w:hanging="420"/>
      </w:pPr>
    </w:lvl>
    <w:lvl w:ilvl="8" w:tplc="0409001B" w:tentative="1">
      <w:start w:val="1"/>
      <w:numFmt w:val="lowerRoman"/>
      <w:lvlText w:val="%9."/>
      <w:lvlJc w:val="right"/>
      <w:pPr>
        <w:ind w:left="4284" w:hanging="420"/>
      </w:pPr>
    </w:lvl>
  </w:abstractNum>
  <w:abstractNum w:abstractNumId="18" w15:restartNumberingAfterBreak="0">
    <w:nsid w:val="57F759D4"/>
    <w:multiLevelType w:val="hybridMultilevel"/>
    <w:tmpl w:val="EC2CE51E"/>
    <w:lvl w:ilvl="0" w:tplc="6F7682A4">
      <w:start w:val="1"/>
      <w:numFmt w:val="chineseCountingThousand"/>
      <w:suff w:val="space"/>
      <w:lvlText w:val="(%1)"/>
      <w:lvlJc w:val="left"/>
      <w:pPr>
        <w:ind w:left="567" w:hanging="307"/>
      </w:pPr>
      <w:rPr>
        <w:rFonts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19" w15:restartNumberingAfterBreak="0">
    <w:nsid w:val="5A246175"/>
    <w:multiLevelType w:val="hybridMultilevel"/>
    <w:tmpl w:val="0D887344"/>
    <w:lvl w:ilvl="0" w:tplc="97621014">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20" w15:restartNumberingAfterBreak="0">
    <w:nsid w:val="5C836029"/>
    <w:multiLevelType w:val="hybridMultilevel"/>
    <w:tmpl w:val="5760942C"/>
    <w:lvl w:ilvl="0" w:tplc="610C79D4">
      <w:start w:val="1"/>
      <w:numFmt w:val="chineseCountingThousand"/>
      <w:suff w:val="space"/>
      <w:lvlText w:val="(%1)"/>
      <w:lvlJc w:val="left"/>
      <w:pPr>
        <w:ind w:left="567" w:hanging="307"/>
      </w:pPr>
      <w:rPr>
        <w:rFonts w:hint="eastAsia"/>
        <w:b/>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21" w15:restartNumberingAfterBreak="0">
    <w:nsid w:val="62F21F4F"/>
    <w:multiLevelType w:val="hybridMultilevel"/>
    <w:tmpl w:val="EC2CE51E"/>
    <w:lvl w:ilvl="0" w:tplc="6F7682A4">
      <w:start w:val="1"/>
      <w:numFmt w:val="chineseCountingThousand"/>
      <w:suff w:val="space"/>
      <w:lvlText w:val="(%1)"/>
      <w:lvlJc w:val="left"/>
      <w:pPr>
        <w:ind w:left="567" w:hanging="307"/>
      </w:pPr>
      <w:rPr>
        <w:rFonts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22" w15:restartNumberingAfterBreak="0">
    <w:nsid w:val="64513972"/>
    <w:multiLevelType w:val="hybridMultilevel"/>
    <w:tmpl w:val="F46C54E6"/>
    <w:lvl w:ilvl="0" w:tplc="7DA0CF22">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23" w15:restartNumberingAfterBreak="0">
    <w:nsid w:val="69954117"/>
    <w:multiLevelType w:val="hybridMultilevel"/>
    <w:tmpl w:val="0D887344"/>
    <w:lvl w:ilvl="0" w:tplc="97621014">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24" w15:restartNumberingAfterBreak="0">
    <w:nsid w:val="6C1C4016"/>
    <w:multiLevelType w:val="hybridMultilevel"/>
    <w:tmpl w:val="9954A03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DCD1B99"/>
    <w:multiLevelType w:val="hybridMultilevel"/>
    <w:tmpl w:val="90242DEE"/>
    <w:lvl w:ilvl="0" w:tplc="5E0EBD74">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26" w15:restartNumberingAfterBreak="0">
    <w:nsid w:val="74E70708"/>
    <w:multiLevelType w:val="hybridMultilevel"/>
    <w:tmpl w:val="BD4222E6"/>
    <w:lvl w:ilvl="0" w:tplc="A072E2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83E40DF"/>
    <w:multiLevelType w:val="hybridMultilevel"/>
    <w:tmpl w:val="E8580B66"/>
    <w:lvl w:ilvl="0" w:tplc="C6928B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78C20E4E"/>
    <w:multiLevelType w:val="hybridMultilevel"/>
    <w:tmpl w:val="5760942C"/>
    <w:lvl w:ilvl="0" w:tplc="610C79D4">
      <w:start w:val="1"/>
      <w:numFmt w:val="chineseCountingThousand"/>
      <w:suff w:val="space"/>
      <w:lvlText w:val="(%1)"/>
      <w:lvlJc w:val="left"/>
      <w:pPr>
        <w:ind w:left="567" w:hanging="307"/>
      </w:pPr>
      <w:rPr>
        <w:rFonts w:hint="eastAsia"/>
        <w:b/>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num w:numId="1">
    <w:abstractNumId w:val="14"/>
  </w:num>
  <w:num w:numId="2">
    <w:abstractNumId w:val="27"/>
  </w:num>
  <w:num w:numId="3">
    <w:abstractNumId w:val="8"/>
  </w:num>
  <w:num w:numId="4">
    <w:abstractNumId w:val="9"/>
  </w:num>
  <w:num w:numId="5">
    <w:abstractNumId w:val="24"/>
  </w:num>
  <w:num w:numId="6">
    <w:abstractNumId w:val="1"/>
  </w:num>
  <w:num w:numId="7">
    <w:abstractNumId w:val="15"/>
  </w:num>
  <w:num w:numId="8">
    <w:abstractNumId w:val="3"/>
  </w:num>
  <w:num w:numId="9">
    <w:abstractNumId w:val="0"/>
  </w:num>
  <w:num w:numId="10">
    <w:abstractNumId w:val="13"/>
  </w:num>
  <w:num w:numId="11">
    <w:abstractNumId w:val="2"/>
  </w:num>
  <w:num w:numId="12">
    <w:abstractNumId w:val="20"/>
  </w:num>
  <w:num w:numId="13">
    <w:abstractNumId w:val="10"/>
  </w:num>
  <w:num w:numId="14">
    <w:abstractNumId w:val="19"/>
  </w:num>
  <w:num w:numId="15">
    <w:abstractNumId w:val="17"/>
  </w:num>
  <w:num w:numId="16">
    <w:abstractNumId w:val="16"/>
  </w:num>
  <w:num w:numId="17">
    <w:abstractNumId w:val="18"/>
  </w:num>
  <w:num w:numId="18">
    <w:abstractNumId w:val="25"/>
  </w:num>
  <w:num w:numId="19">
    <w:abstractNumId w:val="12"/>
  </w:num>
  <w:num w:numId="20">
    <w:abstractNumId w:val="22"/>
  </w:num>
  <w:num w:numId="21">
    <w:abstractNumId w:val="23"/>
  </w:num>
  <w:num w:numId="22">
    <w:abstractNumId w:val="7"/>
  </w:num>
  <w:num w:numId="23">
    <w:abstractNumId w:val="28"/>
  </w:num>
  <w:num w:numId="24">
    <w:abstractNumId w:val="21"/>
  </w:num>
  <w:num w:numId="25">
    <w:abstractNumId w:val="5"/>
  </w:num>
  <w:num w:numId="26">
    <w:abstractNumId w:val="6"/>
  </w:num>
  <w:num w:numId="27">
    <w:abstractNumId w:val="4"/>
  </w:num>
  <w:num w:numId="28">
    <w:abstractNumId w:val="1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59B"/>
    <w:rsid w:val="000068A9"/>
    <w:rsid w:val="0001282F"/>
    <w:rsid w:val="0002391C"/>
    <w:rsid w:val="00035B1B"/>
    <w:rsid w:val="00041656"/>
    <w:rsid w:val="00046358"/>
    <w:rsid w:val="000668C0"/>
    <w:rsid w:val="00066915"/>
    <w:rsid w:val="00067D03"/>
    <w:rsid w:val="0007147B"/>
    <w:rsid w:val="000A512C"/>
    <w:rsid w:val="000B7321"/>
    <w:rsid w:val="000C2F21"/>
    <w:rsid w:val="000C4B36"/>
    <w:rsid w:val="000D5C6F"/>
    <w:rsid w:val="000E7EF6"/>
    <w:rsid w:val="000F34E3"/>
    <w:rsid w:val="000F3E08"/>
    <w:rsid w:val="000F4C42"/>
    <w:rsid w:val="00111478"/>
    <w:rsid w:val="00111CE0"/>
    <w:rsid w:val="001130B1"/>
    <w:rsid w:val="001145F2"/>
    <w:rsid w:val="00125BFE"/>
    <w:rsid w:val="001363CE"/>
    <w:rsid w:val="00141F82"/>
    <w:rsid w:val="00162400"/>
    <w:rsid w:val="00171430"/>
    <w:rsid w:val="00177F0A"/>
    <w:rsid w:val="001801F3"/>
    <w:rsid w:val="0018055C"/>
    <w:rsid w:val="00180B19"/>
    <w:rsid w:val="00184D3F"/>
    <w:rsid w:val="001909DA"/>
    <w:rsid w:val="001A3FA4"/>
    <w:rsid w:val="001A7FBE"/>
    <w:rsid w:val="001B543D"/>
    <w:rsid w:val="001C370D"/>
    <w:rsid w:val="001D36CB"/>
    <w:rsid w:val="001E16B8"/>
    <w:rsid w:val="001E245B"/>
    <w:rsid w:val="001E2A27"/>
    <w:rsid w:val="001E59C4"/>
    <w:rsid w:val="001F2506"/>
    <w:rsid w:val="001F27D5"/>
    <w:rsid w:val="0020768F"/>
    <w:rsid w:val="00225F26"/>
    <w:rsid w:val="00230305"/>
    <w:rsid w:val="00254E8F"/>
    <w:rsid w:val="00257880"/>
    <w:rsid w:val="00257940"/>
    <w:rsid w:val="00260FA1"/>
    <w:rsid w:val="002801EC"/>
    <w:rsid w:val="00280BCF"/>
    <w:rsid w:val="00282BC2"/>
    <w:rsid w:val="002A4367"/>
    <w:rsid w:val="002A5A47"/>
    <w:rsid w:val="002B696C"/>
    <w:rsid w:val="002E23F6"/>
    <w:rsid w:val="002E65F9"/>
    <w:rsid w:val="00311209"/>
    <w:rsid w:val="00313EFB"/>
    <w:rsid w:val="00316484"/>
    <w:rsid w:val="003172EA"/>
    <w:rsid w:val="00323D80"/>
    <w:rsid w:val="00326E9E"/>
    <w:rsid w:val="00331178"/>
    <w:rsid w:val="003465ED"/>
    <w:rsid w:val="00346E3B"/>
    <w:rsid w:val="00354EDB"/>
    <w:rsid w:val="00372535"/>
    <w:rsid w:val="0037461B"/>
    <w:rsid w:val="00377636"/>
    <w:rsid w:val="00384783"/>
    <w:rsid w:val="00385D1F"/>
    <w:rsid w:val="0039140B"/>
    <w:rsid w:val="003A3191"/>
    <w:rsid w:val="003A3E38"/>
    <w:rsid w:val="003A5AE2"/>
    <w:rsid w:val="003A6E61"/>
    <w:rsid w:val="003A7BF7"/>
    <w:rsid w:val="003B0ABF"/>
    <w:rsid w:val="003B4816"/>
    <w:rsid w:val="003B4B94"/>
    <w:rsid w:val="003B643B"/>
    <w:rsid w:val="003E59EC"/>
    <w:rsid w:val="003F24D0"/>
    <w:rsid w:val="00440E7E"/>
    <w:rsid w:val="00446735"/>
    <w:rsid w:val="00453CE5"/>
    <w:rsid w:val="00457757"/>
    <w:rsid w:val="004601F1"/>
    <w:rsid w:val="00477807"/>
    <w:rsid w:val="00483621"/>
    <w:rsid w:val="00495FD5"/>
    <w:rsid w:val="004A2AEC"/>
    <w:rsid w:val="004C22BA"/>
    <w:rsid w:val="004D023B"/>
    <w:rsid w:val="004D5315"/>
    <w:rsid w:val="004E2ED0"/>
    <w:rsid w:val="0051429B"/>
    <w:rsid w:val="0051573F"/>
    <w:rsid w:val="00526B1D"/>
    <w:rsid w:val="005367D7"/>
    <w:rsid w:val="005469AC"/>
    <w:rsid w:val="005505BC"/>
    <w:rsid w:val="00551F0C"/>
    <w:rsid w:val="00553E8D"/>
    <w:rsid w:val="0057000D"/>
    <w:rsid w:val="005713AC"/>
    <w:rsid w:val="00575501"/>
    <w:rsid w:val="005B75A1"/>
    <w:rsid w:val="005D1569"/>
    <w:rsid w:val="005D4F65"/>
    <w:rsid w:val="005F6C62"/>
    <w:rsid w:val="00600317"/>
    <w:rsid w:val="00603688"/>
    <w:rsid w:val="00623DC4"/>
    <w:rsid w:val="0062551D"/>
    <w:rsid w:val="00625D70"/>
    <w:rsid w:val="00643FC6"/>
    <w:rsid w:val="0065381E"/>
    <w:rsid w:val="006552E7"/>
    <w:rsid w:val="0067651F"/>
    <w:rsid w:val="00677904"/>
    <w:rsid w:val="00684C97"/>
    <w:rsid w:val="006A5924"/>
    <w:rsid w:val="006C0485"/>
    <w:rsid w:val="006C5163"/>
    <w:rsid w:val="006D134F"/>
    <w:rsid w:val="006D1D84"/>
    <w:rsid w:val="006D6C59"/>
    <w:rsid w:val="006E75E8"/>
    <w:rsid w:val="0071135A"/>
    <w:rsid w:val="007206ED"/>
    <w:rsid w:val="0072297A"/>
    <w:rsid w:val="007260D1"/>
    <w:rsid w:val="0075389E"/>
    <w:rsid w:val="007546C9"/>
    <w:rsid w:val="00757BA5"/>
    <w:rsid w:val="00764A56"/>
    <w:rsid w:val="00764F96"/>
    <w:rsid w:val="0077112B"/>
    <w:rsid w:val="007808E3"/>
    <w:rsid w:val="007839D8"/>
    <w:rsid w:val="007A1D24"/>
    <w:rsid w:val="007F2682"/>
    <w:rsid w:val="007F6111"/>
    <w:rsid w:val="008111B6"/>
    <w:rsid w:val="00815E9E"/>
    <w:rsid w:val="008210BA"/>
    <w:rsid w:val="008224AD"/>
    <w:rsid w:val="0082651A"/>
    <w:rsid w:val="00833379"/>
    <w:rsid w:val="00841F6E"/>
    <w:rsid w:val="00862D93"/>
    <w:rsid w:val="00870F67"/>
    <w:rsid w:val="008814AF"/>
    <w:rsid w:val="00883042"/>
    <w:rsid w:val="00883E8A"/>
    <w:rsid w:val="00883F66"/>
    <w:rsid w:val="00894D37"/>
    <w:rsid w:val="008A0BE8"/>
    <w:rsid w:val="008B1E99"/>
    <w:rsid w:val="008C26A1"/>
    <w:rsid w:val="008E1A40"/>
    <w:rsid w:val="008E4026"/>
    <w:rsid w:val="008F3A4A"/>
    <w:rsid w:val="009155AB"/>
    <w:rsid w:val="0092009E"/>
    <w:rsid w:val="009213C2"/>
    <w:rsid w:val="0092658D"/>
    <w:rsid w:val="0093221F"/>
    <w:rsid w:val="00935676"/>
    <w:rsid w:val="009376F8"/>
    <w:rsid w:val="009424EF"/>
    <w:rsid w:val="00951E1F"/>
    <w:rsid w:val="009569BD"/>
    <w:rsid w:val="0096258A"/>
    <w:rsid w:val="009720B6"/>
    <w:rsid w:val="00981C2E"/>
    <w:rsid w:val="0099076F"/>
    <w:rsid w:val="009A2630"/>
    <w:rsid w:val="009A4259"/>
    <w:rsid w:val="009B2AA8"/>
    <w:rsid w:val="009C434C"/>
    <w:rsid w:val="009C74A6"/>
    <w:rsid w:val="009D2292"/>
    <w:rsid w:val="009D2C27"/>
    <w:rsid w:val="009F3E21"/>
    <w:rsid w:val="00A0335E"/>
    <w:rsid w:val="00A05FE9"/>
    <w:rsid w:val="00A061BF"/>
    <w:rsid w:val="00A352E6"/>
    <w:rsid w:val="00A50BD8"/>
    <w:rsid w:val="00A6146D"/>
    <w:rsid w:val="00A65EC3"/>
    <w:rsid w:val="00A85491"/>
    <w:rsid w:val="00A871CB"/>
    <w:rsid w:val="00A87FDF"/>
    <w:rsid w:val="00A97FAC"/>
    <w:rsid w:val="00AA1DD8"/>
    <w:rsid w:val="00AA4649"/>
    <w:rsid w:val="00AB714E"/>
    <w:rsid w:val="00AC224D"/>
    <w:rsid w:val="00AD18E5"/>
    <w:rsid w:val="00AE1882"/>
    <w:rsid w:val="00AF0DC3"/>
    <w:rsid w:val="00AF553F"/>
    <w:rsid w:val="00B01D4E"/>
    <w:rsid w:val="00B044F4"/>
    <w:rsid w:val="00B21945"/>
    <w:rsid w:val="00B2359B"/>
    <w:rsid w:val="00B24757"/>
    <w:rsid w:val="00B2636F"/>
    <w:rsid w:val="00B34F1E"/>
    <w:rsid w:val="00B454AD"/>
    <w:rsid w:val="00B518B0"/>
    <w:rsid w:val="00B71446"/>
    <w:rsid w:val="00B71B60"/>
    <w:rsid w:val="00B76A0C"/>
    <w:rsid w:val="00B96B3B"/>
    <w:rsid w:val="00B97607"/>
    <w:rsid w:val="00B97915"/>
    <w:rsid w:val="00B97968"/>
    <w:rsid w:val="00B97F40"/>
    <w:rsid w:val="00BA3B2E"/>
    <w:rsid w:val="00BA3F6B"/>
    <w:rsid w:val="00BB4FC8"/>
    <w:rsid w:val="00BB61BF"/>
    <w:rsid w:val="00BD4CD6"/>
    <w:rsid w:val="00BE1982"/>
    <w:rsid w:val="00BE3944"/>
    <w:rsid w:val="00BF2F8C"/>
    <w:rsid w:val="00BF7A26"/>
    <w:rsid w:val="00C108E7"/>
    <w:rsid w:val="00C37181"/>
    <w:rsid w:val="00C55C15"/>
    <w:rsid w:val="00C56D62"/>
    <w:rsid w:val="00C60CE2"/>
    <w:rsid w:val="00C611B5"/>
    <w:rsid w:val="00C70427"/>
    <w:rsid w:val="00C76BAC"/>
    <w:rsid w:val="00C773F2"/>
    <w:rsid w:val="00C77C5B"/>
    <w:rsid w:val="00C9409D"/>
    <w:rsid w:val="00CA167A"/>
    <w:rsid w:val="00CC5F99"/>
    <w:rsid w:val="00CD1838"/>
    <w:rsid w:val="00CE341F"/>
    <w:rsid w:val="00CE518B"/>
    <w:rsid w:val="00D0058E"/>
    <w:rsid w:val="00D00CF8"/>
    <w:rsid w:val="00D0172E"/>
    <w:rsid w:val="00D036F1"/>
    <w:rsid w:val="00D06B9D"/>
    <w:rsid w:val="00D15191"/>
    <w:rsid w:val="00D45BBF"/>
    <w:rsid w:val="00D5294B"/>
    <w:rsid w:val="00D60946"/>
    <w:rsid w:val="00D621A9"/>
    <w:rsid w:val="00D76541"/>
    <w:rsid w:val="00D8669D"/>
    <w:rsid w:val="00D90DE8"/>
    <w:rsid w:val="00DA1FD8"/>
    <w:rsid w:val="00DA59E4"/>
    <w:rsid w:val="00DB5BAC"/>
    <w:rsid w:val="00DC0920"/>
    <w:rsid w:val="00DC4439"/>
    <w:rsid w:val="00DE69E7"/>
    <w:rsid w:val="00DF1BC6"/>
    <w:rsid w:val="00E004E9"/>
    <w:rsid w:val="00E0155A"/>
    <w:rsid w:val="00E03B0B"/>
    <w:rsid w:val="00E04654"/>
    <w:rsid w:val="00E1423C"/>
    <w:rsid w:val="00E24FE5"/>
    <w:rsid w:val="00E34BB3"/>
    <w:rsid w:val="00E44FE0"/>
    <w:rsid w:val="00E4578A"/>
    <w:rsid w:val="00E5184C"/>
    <w:rsid w:val="00E51A02"/>
    <w:rsid w:val="00E51D31"/>
    <w:rsid w:val="00E5794A"/>
    <w:rsid w:val="00E6416A"/>
    <w:rsid w:val="00E67FAC"/>
    <w:rsid w:val="00E7558D"/>
    <w:rsid w:val="00E80BAC"/>
    <w:rsid w:val="00E83930"/>
    <w:rsid w:val="00E87845"/>
    <w:rsid w:val="00E9045B"/>
    <w:rsid w:val="00E97C2D"/>
    <w:rsid w:val="00EA0BD1"/>
    <w:rsid w:val="00EA2B40"/>
    <w:rsid w:val="00EB1EBE"/>
    <w:rsid w:val="00EB676C"/>
    <w:rsid w:val="00EC6A83"/>
    <w:rsid w:val="00ED047D"/>
    <w:rsid w:val="00ED3C43"/>
    <w:rsid w:val="00F065B2"/>
    <w:rsid w:val="00F16B06"/>
    <w:rsid w:val="00F17E06"/>
    <w:rsid w:val="00F212CE"/>
    <w:rsid w:val="00F3181C"/>
    <w:rsid w:val="00F404B9"/>
    <w:rsid w:val="00F43A82"/>
    <w:rsid w:val="00F55AD1"/>
    <w:rsid w:val="00F73A6D"/>
    <w:rsid w:val="00FA0E8A"/>
    <w:rsid w:val="00FA4C1E"/>
    <w:rsid w:val="00FB1323"/>
    <w:rsid w:val="00FB144A"/>
    <w:rsid w:val="00FC6D75"/>
    <w:rsid w:val="00FD52E5"/>
    <w:rsid w:val="00FD6E03"/>
    <w:rsid w:val="00FE17C3"/>
    <w:rsid w:val="00FE4C19"/>
    <w:rsid w:val="00FE4CB2"/>
    <w:rsid w:val="00FE4D8B"/>
    <w:rsid w:val="00FF5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0A847A"/>
  <w15:docId w15:val="{15DC9872-A10B-424B-8E1A-60A24272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5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2359B"/>
    <w:rPr>
      <w:b/>
      <w:bCs/>
    </w:rPr>
  </w:style>
  <w:style w:type="paragraph" w:styleId="a4">
    <w:name w:val="header"/>
    <w:basedOn w:val="a"/>
    <w:link w:val="a5"/>
    <w:rsid w:val="001D36CB"/>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rsid w:val="001D36CB"/>
    <w:rPr>
      <w:kern w:val="2"/>
      <w:sz w:val="18"/>
      <w:szCs w:val="18"/>
    </w:rPr>
  </w:style>
  <w:style w:type="paragraph" w:styleId="a6">
    <w:name w:val="footer"/>
    <w:basedOn w:val="a"/>
    <w:link w:val="a7"/>
    <w:uiPriority w:val="99"/>
    <w:rsid w:val="001D36CB"/>
    <w:pPr>
      <w:tabs>
        <w:tab w:val="center" w:pos="4153"/>
        <w:tab w:val="right" w:pos="8306"/>
      </w:tabs>
      <w:snapToGrid w:val="0"/>
      <w:jc w:val="left"/>
    </w:pPr>
    <w:rPr>
      <w:sz w:val="18"/>
      <w:szCs w:val="18"/>
    </w:rPr>
  </w:style>
  <w:style w:type="character" w:customStyle="1" w:styleId="a7">
    <w:name w:val="页脚 字符"/>
    <w:link w:val="a6"/>
    <w:uiPriority w:val="99"/>
    <w:rsid w:val="001D36CB"/>
    <w:rPr>
      <w:kern w:val="2"/>
      <w:sz w:val="18"/>
      <w:szCs w:val="18"/>
    </w:rPr>
  </w:style>
  <w:style w:type="paragraph" w:styleId="a8">
    <w:name w:val="Document Map"/>
    <w:basedOn w:val="a"/>
    <w:link w:val="a9"/>
    <w:rsid w:val="001B543D"/>
    <w:rPr>
      <w:rFonts w:ascii="宋体"/>
      <w:sz w:val="18"/>
      <w:szCs w:val="18"/>
    </w:rPr>
  </w:style>
  <w:style w:type="character" w:customStyle="1" w:styleId="a9">
    <w:name w:val="文档结构图 字符"/>
    <w:link w:val="a8"/>
    <w:rsid w:val="001B543D"/>
    <w:rPr>
      <w:rFonts w:ascii="宋体"/>
      <w:kern w:val="2"/>
      <w:sz w:val="18"/>
      <w:szCs w:val="18"/>
    </w:rPr>
  </w:style>
  <w:style w:type="character" w:styleId="aa">
    <w:name w:val="page number"/>
    <w:basedOn w:val="a0"/>
    <w:rsid w:val="00551F0C"/>
  </w:style>
  <w:style w:type="character" w:styleId="ab">
    <w:name w:val="annotation reference"/>
    <w:semiHidden/>
    <w:rsid w:val="00B97968"/>
    <w:rPr>
      <w:sz w:val="21"/>
      <w:szCs w:val="21"/>
    </w:rPr>
  </w:style>
  <w:style w:type="paragraph" w:styleId="ac">
    <w:name w:val="annotation text"/>
    <w:basedOn w:val="a"/>
    <w:semiHidden/>
    <w:rsid w:val="00B97968"/>
    <w:pPr>
      <w:jc w:val="left"/>
    </w:pPr>
  </w:style>
  <w:style w:type="paragraph" w:styleId="ad">
    <w:name w:val="annotation subject"/>
    <w:basedOn w:val="ac"/>
    <w:next w:val="ac"/>
    <w:semiHidden/>
    <w:rsid w:val="00B97968"/>
    <w:rPr>
      <w:b/>
      <w:bCs/>
    </w:rPr>
  </w:style>
  <w:style w:type="paragraph" w:styleId="ae">
    <w:name w:val="Balloon Text"/>
    <w:basedOn w:val="a"/>
    <w:semiHidden/>
    <w:rsid w:val="00B97968"/>
    <w:rPr>
      <w:sz w:val="18"/>
      <w:szCs w:val="18"/>
    </w:rPr>
  </w:style>
  <w:style w:type="character" w:customStyle="1" w:styleId="htmltxt1">
    <w:name w:val="html_txt1"/>
    <w:rsid w:val="008210BA"/>
    <w:rPr>
      <w:color w:val="000000"/>
    </w:rPr>
  </w:style>
  <w:style w:type="paragraph" w:styleId="af">
    <w:name w:val="Normal (Web)"/>
    <w:basedOn w:val="a"/>
    <w:uiPriority w:val="99"/>
    <w:unhideWhenUsed/>
    <w:rsid w:val="002E65F9"/>
    <w:pPr>
      <w:widowControl/>
      <w:spacing w:before="75" w:after="75"/>
      <w:jc w:val="left"/>
    </w:pPr>
    <w:rPr>
      <w:rFonts w:ascii="宋体" w:hAnsi="宋体" w:cs="宋体"/>
      <w:kern w:val="0"/>
      <w:sz w:val="24"/>
    </w:rPr>
  </w:style>
  <w:style w:type="table" w:styleId="af0">
    <w:name w:val="Table Grid"/>
    <w:basedOn w:val="a1"/>
    <w:rsid w:val="00460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3628">
      <w:bodyDiv w:val="1"/>
      <w:marLeft w:val="0"/>
      <w:marRight w:val="0"/>
      <w:marTop w:val="0"/>
      <w:marBottom w:val="0"/>
      <w:divBdr>
        <w:top w:val="none" w:sz="0" w:space="0" w:color="auto"/>
        <w:left w:val="none" w:sz="0" w:space="0" w:color="auto"/>
        <w:bottom w:val="none" w:sz="0" w:space="0" w:color="auto"/>
        <w:right w:val="none" w:sz="0" w:space="0" w:color="auto"/>
      </w:divBdr>
    </w:div>
    <w:div w:id="302582420">
      <w:bodyDiv w:val="1"/>
      <w:marLeft w:val="0"/>
      <w:marRight w:val="0"/>
      <w:marTop w:val="0"/>
      <w:marBottom w:val="0"/>
      <w:divBdr>
        <w:top w:val="none" w:sz="0" w:space="0" w:color="auto"/>
        <w:left w:val="none" w:sz="0" w:space="0" w:color="auto"/>
        <w:bottom w:val="none" w:sz="0" w:space="0" w:color="auto"/>
        <w:right w:val="none" w:sz="0" w:space="0" w:color="auto"/>
      </w:divBdr>
    </w:div>
    <w:div w:id="786772611">
      <w:bodyDiv w:val="1"/>
      <w:marLeft w:val="0"/>
      <w:marRight w:val="0"/>
      <w:marTop w:val="0"/>
      <w:marBottom w:val="0"/>
      <w:divBdr>
        <w:top w:val="none" w:sz="0" w:space="0" w:color="auto"/>
        <w:left w:val="none" w:sz="0" w:space="0" w:color="auto"/>
        <w:bottom w:val="none" w:sz="0" w:space="0" w:color="auto"/>
        <w:right w:val="none" w:sz="0" w:space="0" w:color="auto"/>
      </w:divBdr>
    </w:div>
    <w:div w:id="848832726">
      <w:bodyDiv w:val="1"/>
      <w:marLeft w:val="0"/>
      <w:marRight w:val="0"/>
      <w:marTop w:val="0"/>
      <w:marBottom w:val="0"/>
      <w:divBdr>
        <w:top w:val="none" w:sz="0" w:space="0" w:color="auto"/>
        <w:left w:val="none" w:sz="0" w:space="0" w:color="auto"/>
        <w:bottom w:val="none" w:sz="0" w:space="0" w:color="auto"/>
        <w:right w:val="none" w:sz="0" w:space="0" w:color="auto"/>
      </w:divBdr>
    </w:div>
    <w:div w:id="920988063">
      <w:bodyDiv w:val="1"/>
      <w:marLeft w:val="0"/>
      <w:marRight w:val="0"/>
      <w:marTop w:val="0"/>
      <w:marBottom w:val="0"/>
      <w:divBdr>
        <w:top w:val="none" w:sz="0" w:space="0" w:color="auto"/>
        <w:left w:val="none" w:sz="0" w:space="0" w:color="auto"/>
        <w:bottom w:val="none" w:sz="0" w:space="0" w:color="auto"/>
        <w:right w:val="none" w:sz="0" w:space="0" w:color="auto"/>
      </w:divBdr>
    </w:div>
    <w:div w:id="1556619799">
      <w:bodyDiv w:val="1"/>
      <w:marLeft w:val="0"/>
      <w:marRight w:val="0"/>
      <w:marTop w:val="0"/>
      <w:marBottom w:val="0"/>
      <w:divBdr>
        <w:top w:val="none" w:sz="0" w:space="0" w:color="auto"/>
        <w:left w:val="none" w:sz="0" w:space="0" w:color="auto"/>
        <w:bottom w:val="none" w:sz="0" w:space="0" w:color="auto"/>
        <w:right w:val="none" w:sz="0" w:space="0" w:color="auto"/>
      </w:divBdr>
    </w:div>
    <w:div w:id="1738437059">
      <w:bodyDiv w:val="1"/>
      <w:marLeft w:val="0"/>
      <w:marRight w:val="0"/>
      <w:marTop w:val="0"/>
      <w:marBottom w:val="0"/>
      <w:divBdr>
        <w:top w:val="none" w:sz="0" w:space="0" w:color="auto"/>
        <w:left w:val="none" w:sz="0" w:space="0" w:color="auto"/>
        <w:bottom w:val="none" w:sz="0" w:space="0" w:color="auto"/>
        <w:right w:val="none" w:sz="0" w:space="0" w:color="auto"/>
      </w:divBdr>
    </w:div>
    <w:div w:id="210530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77964DAAD6DE6644AD630E5E95CCDED8" ma:contentTypeVersion="0" ma:contentTypeDescription="新建文档。" ma:contentTypeScope="" ma:versionID="3a076779d2be16d7339d3d8b9a681f95">
  <xsd:schema xmlns:xsd="http://www.w3.org/2001/XMLSchema" xmlns:p="http://schemas.microsoft.com/office/2006/metadata/properties" targetNamespace="http://schemas.microsoft.com/office/2006/metadata/properties" ma:root="true" ma:fieldsID="b51e50da1bca0add1c6bbfbefcbaaa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ma:readOnly="true"/>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45AD2-5D80-4E6C-84DC-9B3A09B93C55}">
  <ds:schemaRefs>
    <ds:schemaRef ds:uri="http://schemas.microsoft.com/sharepoint/v3/contenttype/forms"/>
  </ds:schemaRefs>
</ds:datastoreItem>
</file>

<file path=customXml/itemProps2.xml><?xml version="1.0" encoding="utf-8"?>
<ds:datastoreItem xmlns:ds="http://schemas.openxmlformats.org/officeDocument/2006/customXml" ds:itemID="{68C52E90-09A7-40B6-ADD1-87C174804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9C39749-E8B9-48B6-8595-F30C930FFF62}">
  <ds:schemaRefs>
    <ds:schemaRef ds:uri="http://schemas.microsoft.com/office/2006/metadata/properties"/>
  </ds:schemaRefs>
</ds:datastoreItem>
</file>

<file path=customXml/itemProps4.xml><?xml version="1.0" encoding="utf-8"?>
<ds:datastoreItem xmlns:ds="http://schemas.openxmlformats.org/officeDocument/2006/customXml" ds:itemID="{51CD3A88-0389-47E7-8B80-2B91F5A9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948</Words>
  <Characters>5404</Characters>
  <Application>Microsoft Office Word</Application>
  <DocSecurity>0</DocSecurity>
  <Lines>45</Lines>
  <Paragraphs>12</Paragraphs>
  <ScaleCrop>false</ScaleCrop>
  <Company>中国平安保险(集团)股份有限公司</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深圳发展银行网上银行服务章程</dc:title>
  <dc:creator>王智达(平安银行总行运营)</dc:creator>
  <cp:lastModifiedBy>杨珍(派驻交易银行科技团队)</cp:lastModifiedBy>
  <cp:revision>58</cp:revision>
  <cp:lastPrinted>2019-11-21T00:54:00Z</cp:lastPrinted>
  <dcterms:created xsi:type="dcterms:W3CDTF">2019-07-19T08:48:00Z</dcterms:created>
  <dcterms:modified xsi:type="dcterms:W3CDTF">2022-08-10T10:22:00Z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0x01010077964DAAD6DE6644AD630E5E95CCDED8</vt:lpwstr>
  </property>
</Properties>
</file>